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584" w:rsidRPr="008F270B" w:rsidRDefault="002F5584">
      <w:pPr>
        <w:rPr>
          <w:rFonts w:ascii="Arial" w:hAnsi="Arial" w:cs="Arial"/>
          <w:sz w:val="32"/>
          <w:szCs w:val="32"/>
        </w:rPr>
      </w:pPr>
    </w:p>
    <w:p w:rsidR="002F5584" w:rsidRPr="008F270B" w:rsidRDefault="002F5584">
      <w:pPr>
        <w:rPr>
          <w:rFonts w:ascii="Arial" w:hAnsi="Arial" w:cs="Arial"/>
        </w:rPr>
      </w:pPr>
    </w:p>
    <w:p w:rsidR="002F5584" w:rsidRPr="008F270B" w:rsidRDefault="002F5584">
      <w:pPr>
        <w:rPr>
          <w:rFonts w:ascii="Arial" w:hAnsi="Arial" w:cs="Arial"/>
          <w:b/>
        </w:rPr>
      </w:pPr>
      <w:r w:rsidRPr="008F270B">
        <w:rPr>
          <w:rFonts w:ascii="Arial" w:hAnsi="Arial" w:cs="Arial"/>
          <w:b/>
        </w:rPr>
        <w:t>Leipziger Messe Unternehmensgruppe</w:t>
      </w:r>
    </w:p>
    <w:p w:rsidR="002F5584" w:rsidRPr="008F270B" w:rsidRDefault="002F5584">
      <w:pPr>
        <w:rPr>
          <w:rFonts w:ascii="Arial" w:hAnsi="Arial" w:cs="Arial"/>
        </w:rPr>
      </w:pPr>
    </w:p>
    <w:p w:rsidR="002F5584" w:rsidRPr="008F270B" w:rsidRDefault="002F5584">
      <w:pPr>
        <w:rPr>
          <w:rFonts w:ascii="Arial" w:hAnsi="Arial" w:cs="Arial"/>
        </w:rPr>
      </w:pPr>
      <w:r w:rsidRPr="008F270B">
        <w:rPr>
          <w:rFonts w:ascii="Arial" w:hAnsi="Arial" w:cs="Arial"/>
        </w:rPr>
        <w:t xml:space="preserve">Leipzig, </w:t>
      </w:r>
      <w:r w:rsidR="008F270B" w:rsidRPr="008F270B">
        <w:rPr>
          <w:rFonts w:ascii="Arial" w:hAnsi="Arial" w:cs="Arial"/>
        </w:rPr>
        <w:t>12</w:t>
      </w:r>
      <w:r w:rsidRPr="008F270B">
        <w:rPr>
          <w:rFonts w:ascii="Arial" w:hAnsi="Arial" w:cs="Arial"/>
        </w:rPr>
        <w:t>. Oktober 2022</w:t>
      </w:r>
    </w:p>
    <w:p w:rsidR="002F5584" w:rsidRPr="008F270B" w:rsidRDefault="002F5584">
      <w:pPr>
        <w:rPr>
          <w:rFonts w:ascii="Arial" w:hAnsi="Arial" w:cs="Arial"/>
        </w:rPr>
      </w:pPr>
    </w:p>
    <w:p w:rsidR="002F5584" w:rsidRPr="008F270B" w:rsidRDefault="002F5584">
      <w:pPr>
        <w:rPr>
          <w:rFonts w:ascii="Arial" w:hAnsi="Arial" w:cs="Arial"/>
          <w:b/>
          <w:sz w:val="28"/>
        </w:rPr>
      </w:pPr>
      <w:r w:rsidRPr="008F270B">
        <w:rPr>
          <w:rFonts w:ascii="Arial" w:hAnsi="Arial" w:cs="Arial"/>
          <w:b/>
          <w:sz w:val="28"/>
        </w:rPr>
        <w:t>Leipziger Messe zum neunten Mal Service-Champion</w:t>
      </w:r>
    </w:p>
    <w:p w:rsidR="002F5584" w:rsidRPr="008F270B" w:rsidRDefault="002F5584" w:rsidP="006D3897">
      <w:pPr>
        <w:spacing w:line="240" w:lineRule="auto"/>
        <w:rPr>
          <w:rFonts w:ascii="Arial" w:hAnsi="Arial" w:cs="Arial"/>
          <w:b/>
        </w:rPr>
      </w:pPr>
    </w:p>
    <w:p w:rsidR="002F5584" w:rsidRPr="008F270B" w:rsidRDefault="006D3897" w:rsidP="00D81A18">
      <w:pPr>
        <w:jc w:val="both"/>
        <w:rPr>
          <w:rFonts w:ascii="Arial" w:hAnsi="Arial" w:cs="Arial"/>
          <w:b/>
        </w:rPr>
      </w:pPr>
      <w:r w:rsidRPr="008F270B">
        <w:rPr>
          <w:rFonts w:ascii="Arial" w:hAnsi="Arial" w:cs="Arial"/>
          <w:b/>
        </w:rPr>
        <w:t xml:space="preserve">Platz </w:t>
      </w:r>
      <w:r w:rsidR="002F5584" w:rsidRPr="008F270B">
        <w:rPr>
          <w:rFonts w:ascii="Arial" w:hAnsi="Arial" w:cs="Arial"/>
          <w:b/>
        </w:rPr>
        <w:t>Eins in der Messebranche in Deutschlands größtem Service Rankin</w:t>
      </w:r>
      <w:r w:rsidR="00993566">
        <w:rPr>
          <w:rFonts w:ascii="Arial" w:hAnsi="Arial" w:cs="Arial"/>
          <w:b/>
        </w:rPr>
        <w:t>g</w:t>
      </w:r>
      <w:r w:rsidR="0099439F">
        <w:rPr>
          <w:rFonts w:ascii="Arial" w:hAnsi="Arial" w:cs="Arial"/>
          <w:b/>
        </w:rPr>
        <w:t>:</w:t>
      </w:r>
      <w:r w:rsidR="002F5584" w:rsidRPr="008F270B">
        <w:rPr>
          <w:rFonts w:ascii="Arial" w:hAnsi="Arial" w:cs="Arial"/>
          <w:b/>
        </w:rPr>
        <w:t xml:space="preserve"> Die Leipziger Messe Unternehmensgruppe </w:t>
      </w:r>
      <w:r w:rsidR="005A4971" w:rsidRPr="008F270B">
        <w:rPr>
          <w:rFonts w:ascii="Arial" w:hAnsi="Arial" w:cs="Arial"/>
          <w:b/>
        </w:rPr>
        <w:t>wurde</w:t>
      </w:r>
      <w:r w:rsidR="002F5584" w:rsidRPr="008F270B">
        <w:rPr>
          <w:rFonts w:ascii="Arial" w:hAnsi="Arial" w:cs="Arial"/>
          <w:b/>
        </w:rPr>
        <w:t xml:space="preserve"> zum neunten Mal in Folge </w:t>
      </w:r>
      <w:r w:rsidR="005A4971" w:rsidRPr="008F270B">
        <w:rPr>
          <w:rFonts w:ascii="Arial" w:hAnsi="Arial" w:cs="Arial"/>
          <w:b/>
        </w:rPr>
        <w:t>zum</w:t>
      </w:r>
      <w:r w:rsidR="002F5584" w:rsidRPr="008F270B">
        <w:rPr>
          <w:rFonts w:ascii="Arial" w:hAnsi="Arial" w:cs="Arial"/>
          <w:b/>
        </w:rPr>
        <w:t xml:space="preserve"> „Service-Champion“ </w:t>
      </w:r>
      <w:r w:rsidR="005A4971" w:rsidRPr="008F270B">
        <w:rPr>
          <w:rFonts w:ascii="Arial" w:hAnsi="Arial" w:cs="Arial"/>
          <w:b/>
        </w:rPr>
        <w:t>gekürt</w:t>
      </w:r>
      <w:r w:rsidR="002F5584" w:rsidRPr="008F270B">
        <w:rPr>
          <w:rFonts w:ascii="Arial" w:hAnsi="Arial" w:cs="Arial"/>
          <w:b/>
        </w:rPr>
        <w:t xml:space="preserve">. Wie die Tageszeitung DIE WELT jetzt bekannt gegeben hat, </w:t>
      </w:r>
      <w:r w:rsidR="004A0ECF">
        <w:rPr>
          <w:rFonts w:ascii="Arial" w:hAnsi="Arial" w:cs="Arial"/>
          <w:b/>
        </w:rPr>
        <w:t>ist</w:t>
      </w:r>
      <w:r w:rsidR="004A0ECF" w:rsidRPr="008F270B">
        <w:rPr>
          <w:rFonts w:ascii="Arial" w:hAnsi="Arial" w:cs="Arial"/>
          <w:b/>
        </w:rPr>
        <w:t xml:space="preserve"> </w:t>
      </w:r>
      <w:r w:rsidR="002F5584" w:rsidRPr="008F270B">
        <w:rPr>
          <w:rFonts w:ascii="Arial" w:hAnsi="Arial" w:cs="Arial"/>
          <w:b/>
        </w:rPr>
        <w:t xml:space="preserve">die Unternehmensgruppe auch in diesem Jahr Spitzenreiter im </w:t>
      </w:r>
      <w:r w:rsidR="00314F66">
        <w:rPr>
          <w:rFonts w:ascii="Arial" w:hAnsi="Arial" w:cs="Arial"/>
          <w:b/>
        </w:rPr>
        <w:t>Branchen-R</w:t>
      </w:r>
      <w:r w:rsidR="002F5584" w:rsidRPr="008F270B">
        <w:rPr>
          <w:rFonts w:ascii="Arial" w:hAnsi="Arial" w:cs="Arial"/>
          <w:b/>
        </w:rPr>
        <w:t xml:space="preserve">anking. </w:t>
      </w:r>
    </w:p>
    <w:p w:rsidR="002F5584" w:rsidRPr="008F270B" w:rsidRDefault="002F5584" w:rsidP="00D81A18">
      <w:pPr>
        <w:jc w:val="both"/>
        <w:rPr>
          <w:rFonts w:ascii="Arial" w:hAnsi="Arial" w:cs="Arial"/>
        </w:rPr>
      </w:pPr>
      <w:r w:rsidRPr="008F270B">
        <w:rPr>
          <w:rFonts w:ascii="Arial" w:hAnsi="Arial" w:cs="Arial"/>
        </w:rPr>
        <w:t xml:space="preserve">„Wir sind stolz, dass die Leipziger Messe Unternehmensgruppe den Titel als Service-Champion bereits zum neunten Mal </w:t>
      </w:r>
      <w:r w:rsidR="002959DF" w:rsidRPr="008F270B">
        <w:rPr>
          <w:rFonts w:ascii="Arial" w:hAnsi="Arial" w:cs="Arial"/>
        </w:rPr>
        <w:t xml:space="preserve">in Folge </w:t>
      </w:r>
      <w:r w:rsidRPr="008F270B">
        <w:rPr>
          <w:rFonts w:ascii="Arial" w:hAnsi="Arial" w:cs="Arial"/>
        </w:rPr>
        <w:t xml:space="preserve">verliehen bekommen hat. Auch in dieser herausfordernden Zeit wissen unsere Aussteller und Partner, dass sie bei uns eine Plattform für wirtschaftlichen Erfolg </w:t>
      </w:r>
      <w:r w:rsidR="005A4971" w:rsidRPr="008F270B">
        <w:rPr>
          <w:rFonts w:ascii="Arial" w:hAnsi="Arial" w:cs="Arial"/>
        </w:rPr>
        <w:t xml:space="preserve">und </w:t>
      </w:r>
      <w:r w:rsidR="00412C44">
        <w:rPr>
          <w:rFonts w:ascii="Arial" w:hAnsi="Arial" w:cs="Arial"/>
        </w:rPr>
        <w:t xml:space="preserve">die besten Voraussetzungen für jedes Event dank </w:t>
      </w:r>
      <w:r w:rsidR="008B3103">
        <w:rPr>
          <w:rFonts w:ascii="Arial" w:hAnsi="Arial" w:cs="Arial"/>
        </w:rPr>
        <w:t>unserer</w:t>
      </w:r>
      <w:r w:rsidR="00412C44">
        <w:rPr>
          <w:rFonts w:ascii="Arial" w:hAnsi="Arial" w:cs="Arial"/>
        </w:rPr>
        <w:t xml:space="preserve"> integrierten Veranstaltungskompetenz</w:t>
      </w:r>
      <w:r w:rsidR="00606CA7">
        <w:rPr>
          <w:rFonts w:ascii="Arial" w:hAnsi="Arial" w:cs="Arial"/>
        </w:rPr>
        <w:t xml:space="preserve"> finden</w:t>
      </w:r>
      <w:r w:rsidR="00412C44">
        <w:rPr>
          <w:rFonts w:ascii="Arial" w:hAnsi="Arial" w:cs="Arial"/>
        </w:rPr>
        <w:t xml:space="preserve">. Alle notwendigen Dienstleistungen von der Halleneinrichtung bis zum Catering kommen aus einer Hand. Mit </w:t>
      </w:r>
      <w:r w:rsidR="008B3103">
        <w:rPr>
          <w:rFonts w:ascii="Arial" w:hAnsi="Arial" w:cs="Arial"/>
        </w:rPr>
        <w:t>ihren</w:t>
      </w:r>
      <w:r w:rsidR="00412C44">
        <w:rPr>
          <w:rFonts w:ascii="Arial" w:hAnsi="Arial" w:cs="Arial"/>
        </w:rPr>
        <w:t xml:space="preserve"> Tochterunternehmen bildet die Leipziger Messe Unternehmensgruppe ein leistungsstarkes und kundenorientiertes Netzwerk“, </w:t>
      </w:r>
      <w:r w:rsidR="002959DF" w:rsidRPr="008F270B">
        <w:rPr>
          <w:rFonts w:ascii="Arial" w:hAnsi="Arial" w:cs="Arial"/>
        </w:rPr>
        <w:t xml:space="preserve">sagt Geschäftsführer Martin Buhl-Wagner. </w:t>
      </w:r>
    </w:p>
    <w:p w:rsidR="002959DF" w:rsidRPr="008F270B" w:rsidRDefault="002959DF" w:rsidP="00D81A18">
      <w:pPr>
        <w:jc w:val="both"/>
        <w:rPr>
          <w:rFonts w:ascii="Arial" w:hAnsi="Arial" w:cs="Arial"/>
        </w:rPr>
      </w:pPr>
      <w:r w:rsidRPr="008F270B">
        <w:rPr>
          <w:rFonts w:ascii="Arial" w:hAnsi="Arial" w:cs="Arial"/>
        </w:rPr>
        <w:t xml:space="preserve">„Menschen wollen sich in Präsenz treffen, sich austauschen und Innovationen erleben – dafür </w:t>
      </w:r>
      <w:r w:rsidR="008B3103">
        <w:rPr>
          <w:rFonts w:ascii="Arial" w:hAnsi="Arial" w:cs="Arial"/>
        </w:rPr>
        <w:t>schaffen</w:t>
      </w:r>
      <w:r w:rsidRPr="008F270B">
        <w:rPr>
          <w:rFonts w:ascii="Arial" w:hAnsi="Arial" w:cs="Arial"/>
        </w:rPr>
        <w:t xml:space="preserve"> wir die besten Rahmenbedingungen“, ergänzt Geschäftsführer Markus Geisenberger. „</w:t>
      </w:r>
      <w:r w:rsidR="00412C44">
        <w:rPr>
          <w:rFonts w:ascii="Arial" w:hAnsi="Arial" w:cs="Arial"/>
        </w:rPr>
        <w:t xml:space="preserve">Grundstein dafür sind ein hochmotiviertes Team und ein modernes Messegelände. Gleichzeitig treiben wir Innovationen voran, setzen die Digitalisierung der Unternehmensgruppe fort, </w:t>
      </w:r>
      <w:r w:rsidR="007E0045" w:rsidRPr="008F270B">
        <w:rPr>
          <w:rFonts w:ascii="Arial" w:hAnsi="Arial" w:cs="Arial"/>
        </w:rPr>
        <w:t xml:space="preserve">bieten dank Event-Apps ein interaktives Erlebnis. Die erneute Auszeichnung als Service-Champion </w:t>
      </w:r>
      <w:r w:rsidR="00606CA7">
        <w:rPr>
          <w:rFonts w:ascii="Arial" w:hAnsi="Arial" w:cs="Arial"/>
        </w:rPr>
        <w:t>zeigt</w:t>
      </w:r>
      <w:r w:rsidR="007E0045" w:rsidRPr="008F270B">
        <w:rPr>
          <w:rFonts w:ascii="Arial" w:hAnsi="Arial" w:cs="Arial"/>
        </w:rPr>
        <w:t>, dass diese Weiterentwicklung honoriert wird.“</w:t>
      </w:r>
    </w:p>
    <w:p w:rsidR="007E0045" w:rsidRDefault="007E0045" w:rsidP="00D81A18">
      <w:pPr>
        <w:jc w:val="both"/>
        <w:rPr>
          <w:rFonts w:ascii="Arial" w:hAnsi="Arial" w:cs="Arial"/>
        </w:rPr>
      </w:pPr>
      <w:r w:rsidRPr="008F270B">
        <w:rPr>
          <w:rFonts w:ascii="Arial" w:hAnsi="Arial" w:cs="Arial"/>
        </w:rPr>
        <w:t xml:space="preserve">Jedes Jahr befragt die </w:t>
      </w:r>
      <w:proofErr w:type="spellStart"/>
      <w:r w:rsidRPr="008F270B">
        <w:rPr>
          <w:rFonts w:ascii="Arial" w:hAnsi="Arial" w:cs="Arial"/>
        </w:rPr>
        <w:t>ServiceValue</w:t>
      </w:r>
      <w:proofErr w:type="spellEnd"/>
      <w:r w:rsidRPr="008F270B">
        <w:rPr>
          <w:rFonts w:ascii="Arial" w:hAnsi="Arial" w:cs="Arial"/>
        </w:rPr>
        <w:t xml:space="preserve"> GmbH im Auftrag der Zeitung DIE WELT in Kooperation mit der Goethe-Universität Frankfurt am Main</w:t>
      </w:r>
      <w:r w:rsidR="006D3897" w:rsidRPr="008F270B">
        <w:rPr>
          <w:rFonts w:ascii="Arial" w:hAnsi="Arial" w:cs="Arial"/>
        </w:rPr>
        <w:t xml:space="preserve"> mehr als 1,9 Millionen Menschen und ermittelt so das bundesweit größte Service-Ranking. Die Studie betrachtete in diesem Jahr 4.699 Unternehmen aus 389 Branchen. In der Servicestudie wurden die zwölf größten deutschen Messeunternehmen bewertet und verglichen. Ausführliche Informationen und Rankings sind unter </w:t>
      </w:r>
      <w:hyperlink r:id="rId7" w:history="1">
        <w:r w:rsidR="006D3897" w:rsidRPr="008F270B">
          <w:rPr>
            <w:rStyle w:val="Hyperlink"/>
            <w:rFonts w:ascii="Arial" w:hAnsi="Arial" w:cs="Arial"/>
            <w:color w:val="4472C4" w:themeColor="accent1"/>
          </w:rPr>
          <w:t>www.service-champions.de</w:t>
        </w:r>
      </w:hyperlink>
      <w:r w:rsidR="006D3897" w:rsidRPr="008F270B">
        <w:rPr>
          <w:rFonts w:ascii="Arial" w:hAnsi="Arial" w:cs="Arial"/>
        </w:rPr>
        <w:t xml:space="preserve"> zu finden.</w:t>
      </w:r>
    </w:p>
    <w:p w:rsidR="00D81A18" w:rsidRPr="008F270B" w:rsidRDefault="00D81A18">
      <w:pPr>
        <w:rPr>
          <w:rFonts w:ascii="Arial" w:hAnsi="Arial" w:cs="Arial"/>
        </w:rPr>
      </w:pPr>
    </w:p>
    <w:p w:rsidR="00D81A18" w:rsidRDefault="006D3897" w:rsidP="00D81A18">
      <w:pPr>
        <w:jc w:val="both"/>
        <w:rPr>
          <w:rFonts w:ascii="Arial" w:hAnsi="Arial" w:cs="Arial"/>
          <w:sz w:val="20"/>
          <w:szCs w:val="20"/>
        </w:rPr>
      </w:pPr>
      <w:r w:rsidRPr="008F270B">
        <w:rPr>
          <w:rFonts w:ascii="Arial" w:hAnsi="Arial" w:cs="Arial"/>
          <w:b/>
          <w:sz w:val="20"/>
          <w:szCs w:val="20"/>
        </w:rPr>
        <w:lastRenderedPageBreak/>
        <w:t>Über die Leipziger Messe</w:t>
      </w:r>
    </w:p>
    <w:p w:rsidR="006D3897" w:rsidRPr="0087121B" w:rsidRDefault="006D3897" w:rsidP="0087121B">
      <w:pPr>
        <w:jc w:val="both"/>
        <w:rPr>
          <w:rFonts w:ascii="Arial" w:hAnsi="Arial" w:cs="Arial"/>
          <w:sz w:val="20"/>
          <w:szCs w:val="20"/>
        </w:rPr>
      </w:pPr>
      <w:r w:rsidRPr="008F270B">
        <w:rPr>
          <w:rFonts w:ascii="Arial" w:hAnsi="Arial" w:cs="Arial"/>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8F270B">
        <w:rPr>
          <w:rFonts w:ascii="Arial" w:hAnsi="Arial" w:cs="Arial"/>
          <w:sz w:val="20"/>
          <w:szCs w:val="20"/>
        </w:rPr>
        <w:t>Congress</w:t>
      </w:r>
      <w:proofErr w:type="spellEnd"/>
      <w:r w:rsidRPr="008F270B">
        <w:rPr>
          <w:rFonts w:ascii="Arial" w:hAnsi="Arial" w:cs="Arial"/>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 zum neunten Mal in Folge – 2022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bookmarkStart w:id="0" w:name="_GoBack"/>
      <w:bookmarkEnd w:id="0"/>
    </w:p>
    <w:p w:rsidR="006D3897" w:rsidRPr="008F270B" w:rsidRDefault="006D3897" w:rsidP="006D3897">
      <w:pPr>
        <w:pStyle w:val="WW-VorformatierterText11"/>
        <w:widowControl/>
        <w:suppressAutoHyphens w:val="0"/>
        <w:jc w:val="both"/>
        <w:rPr>
          <w:rFonts w:eastAsia="Times New Roman" w:cs="Arial"/>
          <w:b/>
          <w:bCs w:val="0"/>
          <w:sz w:val="20"/>
        </w:rPr>
      </w:pPr>
      <w:r w:rsidRPr="008F270B">
        <w:rPr>
          <w:rFonts w:eastAsia="Times New Roman" w:cs="Arial"/>
          <w:b/>
          <w:bCs w:val="0"/>
          <w:sz w:val="20"/>
        </w:rPr>
        <w:t>Ansprechpartner für die Medien</w:t>
      </w:r>
    </w:p>
    <w:p w:rsidR="006D3897" w:rsidRPr="008F270B" w:rsidRDefault="006D3897" w:rsidP="006D3897">
      <w:pPr>
        <w:pStyle w:val="WW-VorformatierterText11"/>
        <w:widowControl/>
        <w:suppressAutoHyphens w:val="0"/>
        <w:jc w:val="both"/>
        <w:rPr>
          <w:rFonts w:eastAsia="Times New Roman" w:cs="Arial"/>
          <w:bCs w:val="0"/>
          <w:sz w:val="20"/>
        </w:rPr>
      </w:pPr>
      <w:r w:rsidRPr="008F270B">
        <w:rPr>
          <w:rFonts w:eastAsia="Times New Roman" w:cs="Arial"/>
          <w:bCs w:val="0"/>
          <w:sz w:val="20"/>
        </w:rPr>
        <w:t>Dr. Andreas Knaut</w:t>
      </w:r>
    </w:p>
    <w:p w:rsidR="006D3897" w:rsidRPr="008F270B" w:rsidRDefault="006D3897" w:rsidP="006D3897">
      <w:pPr>
        <w:pStyle w:val="WW-VorformatierterText11"/>
        <w:widowControl/>
        <w:suppressAutoHyphens w:val="0"/>
        <w:jc w:val="both"/>
        <w:rPr>
          <w:rFonts w:eastAsia="Times New Roman" w:cs="Arial"/>
          <w:bCs w:val="0"/>
          <w:sz w:val="20"/>
        </w:rPr>
      </w:pPr>
      <w:r w:rsidRPr="008F270B">
        <w:rPr>
          <w:rFonts w:eastAsia="Times New Roman" w:cs="Arial"/>
          <w:bCs w:val="0"/>
          <w:sz w:val="20"/>
        </w:rPr>
        <w:t>Unternehmenssprecher/Bereichsleiter Kommunikation</w:t>
      </w:r>
    </w:p>
    <w:p w:rsidR="006D3897" w:rsidRPr="008F270B" w:rsidRDefault="006D3897" w:rsidP="006D3897">
      <w:pPr>
        <w:pStyle w:val="WW-VorformatierterText11"/>
        <w:widowControl/>
        <w:suppressAutoHyphens w:val="0"/>
        <w:jc w:val="both"/>
        <w:rPr>
          <w:rFonts w:eastAsia="Times New Roman" w:cs="Arial"/>
          <w:bCs w:val="0"/>
          <w:sz w:val="20"/>
        </w:rPr>
      </w:pPr>
      <w:r w:rsidRPr="008F270B">
        <w:rPr>
          <w:rFonts w:eastAsia="Times New Roman" w:cs="Arial"/>
          <w:bCs w:val="0"/>
          <w:sz w:val="20"/>
        </w:rPr>
        <w:t>Telefon (0341) 678 6501</w:t>
      </w:r>
    </w:p>
    <w:p w:rsidR="006D3897" w:rsidRPr="008F270B" w:rsidRDefault="006D3897" w:rsidP="006D3897">
      <w:pPr>
        <w:pStyle w:val="WW-VorformatierterText11"/>
        <w:widowControl/>
        <w:suppressAutoHyphens w:val="0"/>
        <w:jc w:val="both"/>
        <w:rPr>
          <w:rFonts w:eastAsia="Times New Roman" w:cs="Arial"/>
          <w:bCs w:val="0"/>
          <w:sz w:val="20"/>
        </w:rPr>
      </w:pPr>
      <w:r w:rsidRPr="008F270B">
        <w:rPr>
          <w:rFonts w:eastAsia="Times New Roman" w:cs="Arial"/>
          <w:bCs w:val="0"/>
          <w:sz w:val="20"/>
        </w:rPr>
        <w:t xml:space="preserve">E-Mail </w:t>
      </w:r>
      <w:hyperlink r:id="rId8" w:history="1">
        <w:r w:rsidRPr="008F270B">
          <w:rPr>
            <w:rStyle w:val="Hyperlink"/>
            <w:rFonts w:eastAsia="Times New Roman" w:cs="Arial"/>
            <w:bCs w:val="0"/>
            <w:color w:val="auto"/>
            <w:sz w:val="20"/>
          </w:rPr>
          <w:t>a.knaut@leipziger-messe.de</w:t>
        </w:r>
      </w:hyperlink>
    </w:p>
    <w:p w:rsidR="006D3897" w:rsidRPr="008F270B" w:rsidRDefault="006D3897" w:rsidP="006D3897">
      <w:pPr>
        <w:spacing w:line="276" w:lineRule="auto"/>
        <w:rPr>
          <w:rFonts w:ascii="Arial" w:eastAsia="DengXian" w:hAnsi="Arial" w:cs="Arial"/>
          <w:b/>
          <w:sz w:val="20"/>
          <w:szCs w:val="20"/>
        </w:rPr>
      </w:pPr>
    </w:p>
    <w:p w:rsidR="006D3897" w:rsidRPr="008F270B" w:rsidRDefault="006D3897" w:rsidP="006D3897">
      <w:pPr>
        <w:spacing w:line="276" w:lineRule="auto"/>
        <w:rPr>
          <w:rFonts w:ascii="Arial" w:eastAsia="DengXian" w:hAnsi="Arial" w:cs="Arial"/>
          <w:sz w:val="20"/>
          <w:szCs w:val="20"/>
          <w:u w:val="single"/>
        </w:rPr>
      </w:pPr>
      <w:r w:rsidRPr="008F270B">
        <w:rPr>
          <w:rFonts w:ascii="Arial" w:eastAsia="DengXian" w:hAnsi="Arial" w:cs="Arial"/>
          <w:b/>
          <w:sz w:val="20"/>
          <w:szCs w:val="20"/>
        </w:rPr>
        <w:t>Die Leipziger Messe im Internet:</w:t>
      </w:r>
      <w:r w:rsidRPr="008F270B">
        <w:rPr>
          <w:rFonts w:ascii="Arial" w:eastAsia="DengXian" w:hAnsi="Arial" w:cs="Arial"/>
          <w:b/>
          <w:sz w:val="20"/>
          <w:szCs w:val="20"/>
        </w:rPr>
        <w:br/>
      </w:r>
      <w:hyperlink r:id="rId9" w:history="1">
        <w:r w:rsidRPr="008F270B">
          <w:rPr>
            <w:rFonts w:ascii="Arial" w:eastAsia="DengXian" w:hAnsi="Arial" w:cs="Arial"/>
            <w:color w:val="4472C4" w:themeColor="accent1"/>
            <w:sz w:val="20"/>
            <w:szCs w:val="20"/>
            <w:u w:val="single"/>
          </w:rPr>
          <w:t>www.leipziger-messe.de</w:t>
        </w:r>
      </w:hyperlink>
    </w:p>
    <w:p w:rsidR="006D3897" w:rsidRPr="008F270B" w:rsidRDefault="006D3897" w:rsidP="006D3897">
      <w:pPr>
        <w:spacing w:line="276" w:lineRule="auto"/>
        <w:jc w:val="both"/>
        <w:rPr>
          <w:rFonts w:ascii="Arial" w:eastAsia="DengXian" w:hAnsi="Arial" w:cs="Arial"/>
          <w:sz w:val="20"/>
          <w:szCs w:val="20"/>
        </w:rPr>
      </w:pPr>
    </w:p>
    <w:p w:rsidR="006D3897" w:rsidRPr="00F31944" w:rsidRDefault="006D3897" w:rsidP="006D3897">
      <w:pPr>
        <w:spacing w:after="120" w:line="276" w:lineRule="auto"/>
        <w:rPr>
          <w:rFonts w:ascii="Arial" w:hAnsi="Arial" w:cs="Arial"/>
          <w:b/>
          <w:sz w:val="20"/>
          <w:szCs w:val="20"/>
        </w:rPr>
      </w:pPr>
      <w:r w:rsidRPr="00F31944">
        <w:rPr>
          <w:rFonts w:ascii="Arial" w:hAnsi="Arial" w:cs="Arial"/>
          <w:b/>
          <w:sz w:val="20"/>
          <w:szCs w:val="20"/>
        </w:rPr>
        <w:t>Leipziger Messe auf Social Media:</w:t>
      </w:r>
    </w:p>
    <w:p w:rsidR="00F31944" w:rsidRPr="00F31944" w:rsidRDefault="0087121B" w:rsidP="006D3897">
      <w:pPr>
        <w:spacing w:after="120" w:line="276" w:lineRule="auto"/>
        <w:rPr>
          <w:rFonts w:ascii="Arial" w:hAnsi="Arial" w:cs="Arial"/>
          <w:color w:val="4472C4" w:themeColor="accent1"/>
          <w:sz w:val="20"/>
          <w:szCs w:val="20"/>
          <w:u w:val="single"/>
        </w:rPr>
      </w:pPr>
      <w:hyperlink r:id="rId10" w:history="1">
        <w:r w:rsidR="00F31944" w:rsidRPr="00F31944">
          <w:rPr>
            <w:rFonts w:ascii="Arial" w:hAnsi="Arial" w:cs="Arial"/>
            <w:color w:val="4472C4" w:themeColor="accent1"/>
            <w:sz w:val="20"/>
            <w:szCs w:val="20"/>
          </w:rPr>
          <w:t>https://www.linkedin.com/company/leipziger-messe-gmbh</w:t>
        </w:r>
      </w:hyperlink>
    </w:p>
    <w:p w:rsidR="006D3897" w:rsidRPr="00F31944" w:rsidRDefault="0087121B" w:rsidP="006D3897">
      <w:pPr>
        <w:spacing w:after="120" w:line="276" w:lineRule="auto"/>
        <w:rPr>
          <w:rFonts w:ascii="Arial" w:hAnsi="Arial" w:cs="Arial"/>
          <w:color w:val="4472C4" w:themeColor="accent1"/>
          <w:sz w:val="20"/>
          <w:szCs w:val="20"/>
          <w:u w:val="single"/>
        </w:rPr>
      </w:pPr>
      <w:hyperlink r:id="rId11" w:history="1">
        <w:r w:rsidR="006D3897" w:rsidRPr="00F31944">
          <w:rPr>
            <w:rFonts w:ascii="Arial" w:hAnsi="Arial" w:cs="Arial"/>
            <w:color w:val="4472C4" w:themeColor="accent1"/>
            <w:sz w:val="20"/>
            <w:szCs w:val="20"/>
            <w:u w:val="single"/>
          </w:rPr>
          <w:t>http://www.facebook.com/leipzigermesse</w:t>
        </w:r>
      </w:hyperlink>
    </w:p>
    <w:p w:rsidR="006D3897" w:rsidRPr="00F31944" w:rsidRDefault="0087121B" w:rsidP="006D3897">
      <w:pPr>
        <w:spacing w:after="120" w:line="276" w:lineRule="auto"/>
        <w:rPr>
          <w:rFonts w:ascii="Arial" w:hAnsi="Arial" w:cs="Arial"/>
          <w:color w:val="4472C4" w:themeColor="accent1"/>
          <w:sz w:val="20"/>
          <w:szCs w:val="20"/>
          <w:u w:val="single"/>
        </w:rPr>
      </w:pPr>
      <w:hyperlink r:id="rId12" w:history="1">
        <w:r w:rsidR="006D3897" w:rsidRPr="00F31944">
          <w:rPr>
            <w:rFonts w:ascii="Arial" w:hAnsi="Arial" w:cs="Arial"/>
            <w:color w:val="4472C4" w:themeColor="accent1"/>
            <w:sz w:val="20"/>
            <w:szCs w:val="20"/>
            <w:u w:val="single"/>
          </w:rPr>
          <w:t>http://twitter.com/leipzigermesse</w:t>
        </w:r>
      </w:hyperlink>
    </w:p>
    <w:p w:rsidR="006D3897" w:rsidRPr="00F31944" w:rsidRDefault="0087121B" w:rsidP="006D3897">
      <w:pPr>
        <w:spacing w:after="120" w:line="276" w:lineRule="auto"/>
        <w:rPr>
          <w:rStyle w:val="Hyperlink"/>
          <w:rFonts w:ascii="Arial" w:hAnsi="Arial" w:cs="Arial"/>
          <w:sz w:val="20"/>
          <w:szCs w:val="20"/>
        </w:rPr>
      </w:pPr>
      <w:hyperlink r:id="rId13" w:history="1">
        <w:r w:rsidR="006D3897" w:rsidRPr="00F31944">
          <w:rPr>
            <w:rStyle w:val="Hyperlink"/>
            <w:rFonts w:ascii="Arial" w:hAnsi="Arial" w:cs="Arial"/>
            <w:sz w:val="20"/>
            <w:szCs w:val="20"/>
          </w:rPr>
          <w:t>https://www.instagram.com/leipzigermesse/</w:t>
        </w:r>
      </w:hyperlink>
    </w:p>
    <w:p w:rsidR="006D3897" w:rsidRPr="008F270B" w:rsidRDefault="006D3897">
      <w:pPr>
        <w:rPr>
          <w:rFonts w:ascii="Arial" w:hAnsi="Arial" w:cs="Arial"/>
        </w:rPr>
      </w:pPr>
    </w:p>
    <w:sectPr w:rsidR="006D3897" w:rsidRPr="008F270B" w:rsidSect="002F5584">
      <w:headerReference w:type="first" r:id="rId14"/>
      <w:pgSz w:w="11906" w:h="16838"/>
      <w:pgMar w:top="2268" w:right="1985"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865" w:rsidRDefault="00CB0865" w:rsidP="002F5584">
      <w:pPr>
        <w:spacing w:after="0" w:line="240" w:lineRule="auto"/>
      </w:pPr>
      <w:r>
        <w:separator/>
      </w:r>
    </w:p>
  </w:endnote>
  <w:endnote w:type="continuationSeparator" w:id="0">
    <w:p w:rsidR="00CB0865" w:rsidRDefault="00CB0865" w:rsidP="002F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865" w:rsidRDefault="00CB0865" w:rsidP="002F5584">
      <w:pPr>
        <w:spacing w:after="0" w:line="240" w:lineRule="auto"/>
      </w:pPr>
      <w:r>
        <w:separator/>
      </w:r>
    </w:p>
  </w:footnote>
  <w:footnote w:type="continuationSeparator" w:id="0">
    <w:p w:rsidR="00CB0865" w:rsidRDefault="00CB0865" w:rsidP="002F5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584" w:rsidRDefault="002F5584">
    <w:pPr>
      <w:pStyle w:val="Kopfzeile"/>
    </w:pPr>
    <w:r w:rsidRPr="004430C6">
      <w:rPr>
        <w:noProof/>
      </w:rPr>
      <w:drawing>
        <wp:anchor distT="0" distB="0" distL="114300" distR="114300" simplePos="0" relativeHeight="251661312" behindDoc="0" locked="0" layoutInCell="1" allowOverlap="1" wp14:anchorId="0A9B4AC5" wp14:editId="02902DDA">
          <wp:simplePos x="0" y="0"/>
          <wp:positionH relativeFrom="margin">
            <wp:align>left</wp:align>
          </wp:positionH>
          <wp:positionV relativeFrom="paragraph">
            <wp:posOffset>768985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03BC634" wp14:editId="402FBA12">
          <wp:simplePos x="0" y="0"/>
          <wp:positionH relativeFrom="page">
            <wp:align>left</wp:align>
          </wp:positionH>
          <wp:positionV relativeFrom="paragraph">
            <wp:posOffset>-440902</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84"/>
    <w:rsid w:val="000A2398"/>
    <w:rsid w:val="0015477F"/>
    <w:rsid w:val="001577BD"/>
    <w:rsid w:val="002959DF"/>
    <w:rsid w:val="002F5584"/>
    <w:rsid w:val="00314F66"/>
    <w:rsid w:val="003F2006"/>
    <w:rsid w:val="00412C44"/>
    <w:rsid w:val="00492699"/>
    <w:rsid w:val="004A0ECF"/>
    <w:rsid w:val="004B1FCB"/>
    <w:rsid w:val="004E1177"/>
    <w:rsid w:val="005A4971"/>
    <w:rsid w:val="00606CA7"/>
    <w:rsid w:val="006D3897"/>
    <w:rsid w:val="007A3E70"/>
    <w:rsid w:val="007A4C8E"/>
    <w:rsid w:val="007E0045"/>
    <w:rsid w:val="00815458"/>
    <w:rsid w:val="00870AA9"/>
    <w:rsid w:val="0087121B"/>
    <w:rsid w:val="008B3103"/>
    <w:rsid w:val="008F270B"/>
    <w:rsid w:val="00992334"/>
    <w:rsid w:val="00993566"/>
    <w:rsid w:val="0099439F"/>
    <w:rsid w:val="00A25BFF"/>
    <w:rsid w:val="00C336BB"/>
    <w:rsid w:val="00C37AF6"/>
    <w:rsid w:val="00CB0865"/>
    <w:rsid w:val="00CF7491"/>
    <w:rsid w:val="00D81A18"/>
    <w:rsid w:val="00EA4161"/>
    <w:rsid w:val="00F31944"/>
    <w:rsid w:val="00F64879"/>
    <w:rsid w:val="00F6542A"/>
    <w:rsid w:val="00F74567"/>
    <w:rsid w:val="00FC79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CC8F8"/>
  <w15:chartTrackingRefBased/>
  <w15:docId w15:val="{0929768D-0CD5-4405-A28D-CEF34839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F55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5584"/>
  </w:style>
  <w:style w:type="paragraph" w:styleId="Fuzeile">
    <w:name w:val="footer"/>
    <w:basedOn w:val="Standard"/>
    <w:link w:val="FuzeileZchn"/>
    <w:uiPriority w:val="99"/>
    <w:unhideWhenUsed/>
    <w:rsid w:val="002F55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5584"/>
  </w:style>
  <w:style w:type="character" w:styleId="Hyperlink">
    <w:name w:val="Hyperlink"/>
    <w:basedOn w:val="Absatz-Standardschriftart"/>
    <w:uiPriority w:val="99"/>
    <w:unhideWhenUsed/>
    <w:rsid w:val="006D3897"/>
    <w:rPr>
      <w:color w:val="0563C1" w:themeColor="hyperlink"/>
      <w:u w:val="single"/>
    </w:rPr>
  </w:style>
  <w:style w:type="character" w:styleId="NichtaufgelsteErwhnung">
    <w:name w:val="Unresolved Mention"/>
    <w:basedOn w:val="Absatz-Standardschriftart"/>
    <w:uiPriority w:val="99"/>
    <w:semiHidden/>
    <w:unhideWhenUsed/>
    <w:rsid w:val="006D3897"/>
    <w:rPr>
      <w:color w:val="605E5C"/>
      <w:shd w:val="clear" w:color="auto" w:fill="E1DFDD"/>
    </w:rPr>
  </w:style>
  <w:style w:type="paragraph" w:customStyle="1" w:styleId="WW-VorformatierterText11">
    <w:name w:val="WW-Vorformatierter Text11"/>
    <w:basedOn w:val="Standard"/>
    <w:rsid w:val="006D3897"/>
    <w:pPr>
      <w:widowControl w:val="0"/>
      <w:suppressAutoHyphens/>
      <w:spacing w:after="0" w:line="280" w:lineRule="atLeast"/>
    </w:pPr>
    <w:rPr>
      <w:rFonts w:ascii="Arial" w:eastAsia="Courier New" w:hAnsi="Arial" w:cs="Times New Roman"/>
      <w:bCs/>
      <w:szCs w:val="20"/>
      <w:lang w:eastAsia="de-DE"/>
    </w:rPr>
  </w:style>
  <w:style w:type="character" w:styleId="Kommentarzeichen">
    <w:name w:val="annotation reference"/>
    <w:basedOn w:val="Absatz-Standardschriftart"/>
    <w:uiPriority w:val="99"/>
    <w:semiHidden/>
    <w:unhideWhenUsed/>
    <w:rsid w:val="00EA4161"/>
    <w:rPr>
      <w:sz w:val="16"/>
      <w:szCs w:val="16"/>
    </w:rPr>
  </w:style>
  <w:style w:type="paragraph" w:styleId="Kommentartext">
    <w:name w:val="annotation text"/>
    <w:basedOn w:val="Standard"/>
    <w:link w:val="KommentartextZchn"/>
    <w:uiPriority w:val="99"/>
    <w:semiHidden/>
    <w:unhideWhenUsed/>
    <w:rsid w:val="00EA41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A4161"/>
    <w:rPr>
      <w:sz w:val="20"/>
      <w:szCs w:val="20"/>
    </w:rPr>
  </w:style>
  <w:style w:type="paragraph" w:styleId="Kommentarthema">
    <w:name w:val="annotation subject"/>
    <w:basedOn w:val="Kommentartext"/>
    <w:next w:val="Kommentartext"/>
    <w:link w:val="KommentarthemaZchn"/>
    <w:uiPriority w:val="99"/>
    <w:semiHidden/>
    <w:unhideWhenUsed/>
    <w:rsid w:val="00EA4161"/>
    <w:rPr>
      <w:b/>
      <w:bCs/>
    </w:rPr>
  </w:style>
  <w:style w:type="character" w:customStyle="1" w:styleId="KommentarthemaZchn">
    <w:name w:val="Kommentarthema Zchn"/>
    <w:basedOn w:val="KommentartextZchn"/>
    <w:link w:val="Kommentarthema"/>
    <w:uiPriority w:val="99"/>
    <w:semiHidden/>
    <w:rsid w:val="00EA4161"/>
    <w:rPr>
      <w:b/>
      <w:bCs/>
      <w:sz w:val="20"/>
      <w:szCs w:val="20"/>
    </w:rPr>
  </w:style>
  <w:style w:type="paragraph" w:styleId="Sprechblasentext">
    <w:name w:val="Balloon Text"/>
    <w:basedOn w:val="Standard"/>
    <w:link w:val="SprechblasentextZchn"/>
    <w:uiPriority w:val="99"/>
    <w:semiHidden/>
    <w:unhideWhenUsed/>
    <w:rsid w:val="00EA41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41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naut@leipziger-messe.de" TargetMode="External"/><Relationship Id="rId13" Type="http://schemas.openxmlformats.org/officeDocument/2006/relationships/hyperlink" Target="https://www.instagram.com/leipzigermesse/" TargetMode="External"/><Relationship Id="rId3" Type="http://schemas.openxmlformats.org/officeDocument/2006/relationships/settings" Target="settings.xml"/><Relationship Id="rId7" Type="http://schemas.openxmlformats.org/officeDocument/2006/relationships/hyperlink" Target="http://www.service-champions.de" TargetMode="External"/><Relationship Id="rId12" Type="http://schemas.openxmlformats.org/officeDocument/2006/relationships/hyperlink" Target="http://twitter.com/leipzigermes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acebook.com/leipzigermes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nkedin.com/company/leipziger-messe-gmbh" TargetMode="External"/><Relationship Id="rId4" Type="http://schemas.openxmlformats.org/officeDocument/2006/relationships/webSettings" Target="webSettings.xml"/><Relationship Id="rId9" Type="http://schemas.openxmlformats.org/officeDocument/2006/relationships/hyperlink" Target="http://www.leipziger-messe.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41766-AEE3-43FA-8E74-43E9F16A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F6552FAE</Template>
  <TotalTime>0</TotalTime>
  <Pages>2</Pages>
  <Words>531</Words>
  <Characters>3350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Claudia Laßlop</cp:lastModifiedBy>
  <cp:revision>8</cp:revision>
  <dcterms:created xsi:type="dcterms:W3CDTF">2022-09-29T18:58:00Z</dcterms:created>
  <dcterms:modified xsi:type="dcterms:W3CDTF">2022-10-11T13:39:00Z</dcterms:modified>
</cp:coreProperties>
</file>