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503" w:rsidRDefault="00944503" w:rsidP="0066488C">
      <w:pPr>
        <w:rPr>
          <w:rFonts w:cs="Arial"/>
          <w:b/>
          <w:szCs w:val="22"/>
        </w:rPr>
      </w:pPr>
    </w:p>
    <w:p w:rsidR="00944503" w:rsidRDefault="00944503" w:rsidP="0066488C">
      <w:pPr>
        <w:rPr>
          <w:rFonts w:cs="Arial"/>
          <w:b/>
          <w:szCs w:val="22"/>
        </w:rPr>
      </w:pPr>
    </w:p>
    <w:p w:rsidR="00944503" w:rsidRDefault="00944503" w:rsidP="0066488C">
      <w:pPr>
        <w:rPr>
          <w:rFonts w:cs="Arial"/>
          <w:b/>
          <w:szCs w:val="22"/>
        </w:rPr>
      </w:pPr>
    </w:p>
    <w:p w:rsidR="00944503" w:rsidRDefault="00944503" w:rsidP="0066488C">
      <w:pPr>
        <w:rPr>
          <w:rFonts w:cs="Arial"/>
          <w:b/>
          <w:szCs w:val="22"/>
        </w:rPr>
      </w:pPr>
      <w:r w:rsidRPr="004430C6">
        <w:rPr>
          <w:noProof/>
        </w:rPr>
        <w:drawing>
          <wp:anchor distT="0" distB="0" distL="114300" distR="114300" simplePos="0" relativeHeight="251659264" behindDoc="0" locked="0" layoutInCell="1" allowOverlap="1" wp14:anchorId="2BFB9675" wp14:editId="6DC7D181">
            <wp:simplePos x="0" y="0"/>
            <wp:positionH relativeFrom="column">
              <wp:posOffset>0</wp:posOffset>
            </wp:positionH>
            <wp:positionV relativeFrom="paragraph">
              <wp:posOffset>-250190</wp:posOffset>
            </wp:positionV>
            <wp:extent cx="2328545" cy="127635"/>
            <wp:effectExtent l="0" t="0" r="0" b="5715"/>
            <wp:wrapNone/>
            <wp:docPr id="16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seinf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545" cy="12763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4503" w:rsidRPr="009B07CC" w:rsidRDefault="00944503" w:rsidP="00944503">
      <w:pPr>
        <w:jc w:val="both"/>
        <w:rPr>
          <w:rFonts w:cs="Arial"/>
          <w:szCs w:val="22"/>
        </w:rPr>
      </w:pPr>
      <w:r w:rsidRPr="00041484">
        <w:rPr>
          <w:rFonts w:cs="Arial"/>
          <w:szCs w:val="22"/>
        </w:rPr>
        <w:t xml:space="preserve">Leipzig, </w:t>
      </w:r>
      <w:r>
        <w:rPr>
          <w:rFonts w:cs="Arial"/>
          <w:szCs w:val="22"/>
        </w:rPr>
        <w:t>5</w:t>
      </w:r>
      <w:r w:rsidRPr="00041484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>November</w:t>
      </w:r>
      <w:r w:rsidRPr="00041484">
        <w:rPr>
          <w:rFonts w:cs="Arial"/>
          <w:szCs w:val="22"/>
        </w:rPr>
        <w:t xml:space="preserve"> 2025</w:t>
      </w:r>
    </w:p>
    <w:p w:rsidR="00944503" w:rsidRPr="009B07CC" w:rsidRDefault="00944503" w:rsidP="00944503">
      <w:pPr>
        <w:jc w:val="both"/>
        <w:rPr>
          <w:rFonts w:cs="Arial"/>
          <w:szCs w:val="22"/>
        </w:rPr>
      </w:pPr>
    </w:p>
    <w:p w:rsidR="00944503" w:rsidRPr="009B07CC" w:rsidRDefault="00944503" w:rsidP="00944503">
      <w:pPr>
        <w:jc w:val="both"/>
        <w:rPr>
          <w:rFonts w:cs="Arial"/>
          <w:szCs w:val="22"/>
        </w:rPr>
      </w:pPr>
    </w:p>
    <w:p w:rsidR="00944503" w:rsidRPr="00AD605B" w:rsidRDefault="00944503" w:rsidP="00944503">
      <w:pPr>
        <w:rPr>
          <w:b/>
          <w:sz w:val="28"/>
        </w:rPr>
      </w:pPr>
      <w:r w:rsidRPr="00AD605B">
        <w:rPr>
          <w:b/>
          <w:sz w:val="28"/>
        </w:rPr>
        <w:t>Von KI bis Kooperation: Die Messebranche diskutiert ihre Zukunft in Leipzig</w:t>
      </w:r>
    </w:p>
    <w:p w:rsidR="00944503" w:rsidRDefault="00944503" w:rsidP="00944503">
      <w:pPr>
        <w:jc w:val="both"/>
        <w:rPr>
          <w:rFonts w:cs="Arial"/>
          <w:b/>
          <w:bCs/>
          <w:sz w:val="24"/>
          <w:szCs w:val="24"/>
        </w:rPr>
      </w:pPr>
      <w:r w:rsidRPr="00A07F83">
        <w:rPr>
          <w:rFonts w:cs="Arial"/>
          <w:b/>
          <w:bCs/>
          <w:sz w:val="24"/>
          <w:szCs w:val="24"/>
        </w:rPr>
        <w:t xml:space="preserve">Leipzig war drei Tage lang Treffpunkt der Messebranche: </w:t>
      </w:r>
      <w:r>
        <w:rPr>
          <w:rFonts w:cs="Arial"/>
          <w:b/>
          <w:bCs/>
          <w:sz w:val="24"/>
          <w:szCs w:val="24"/>
        </w:rPr>
        <w:t xml:space="preserve">Die </w:t>
      </w:r>
      <w:r w:rsidRPr="00A07F83">
        <w:rPr>
          <w:rFonts w:cs="Arial"/>
          <w:b/>
          <w:bCs/>
          <w:sz w:val="24"/>
          <w:szCs w:val="24"/>
        </w:rPr>
        <w:t xml:space="preserve">Führungskräfte aus zehn </w:t>
      </w:r>
      <w:r>
        <w:rPr>
          <w:rFonts w:cs="Arial"/>
          <w:b/>
          <w:bCs/>
          <w:sz w:val="24"/>
          <w:szCs w:val="24"/>
        </w:rPr>
        <w:t xml:space="preserve">Messegesellschaften </w:t>
      </w:r>
      <w:r w:rsidRPr="00A07F83">
        <w:rPr>
          <w:rFonts w:cs="Arial"/>
          <w:b/>
          <w:bCs/>
          <w:sz w:val="24"/>
          <w:szCs w:val="24"/>
        </w:rPr>
        <w:t xml:space="preserve">diskutierten über Zukunftsthemen wie </w:t>
      </w:r>
      <w:r w:rsidR="0070373A">
        <w:rPr>
          <w:rFonts w:cs="Arial"/>
          <w:b/>
          <w:bCs/>
          <w:sz w:val="24"/>
          <w:szCs w:val="24"/>
        </w:rPr>
        <w:t>k</w:t>
      </w:r>
      <w:r w:rsidR="0070373A" w:rsidRPr="00A07F83">
        <w:rPr>
          <w:rFonts w:cs="Arial"/>
          <w:b/>
          <w:bCs/>
          <w:sz w:val="24"/>
          <w:szCs w:val="24"/>
        </w:rPr>
        <w:t xml:space="preserve">ünstliche </w:t>
      </w:r>
      <w:r w:rsidRPr="00A07F83">
        <w:rPr>
          <w:rFonts w:cs="Arial"/>
          <w:b/>
          <w:bCs/>
          <w:sz w:val="24"/>
          <w:szCs w:val="24"/>
        </w:rPr>
        <w:t>Intelligenz</w:t>
      </w:r>
      <w:r>
        <w:rPr>
          <w:rFonts w:cs="Arial"/>
          <w:b/>
          <w:bCs/>
          <w:sz w:val="24"/>
          <w:szCs w:val="24"/>
        </w:rPr>
        <w:t xml:space="preserve">, </w:t>
      </w:r>
      <w:r w:rsidRPr="00A07F83">
        <w:rPr>
          <w:rFonts w:cs="Arial"/>
          <w:b/>
          <w:bCs/>
          <w:sz w:val="24"/>
          <w:szCs w:val="24"/>
        </w:rPr>
        <w:t>neue Kooperationsformen</w:t>
      </w:r>
      <w:r>
        <w:rPr>
          <w:rFonts w:cs="Arial"/>
          <w:b/>
          <w:bCs/>
          <w:sz w:val="24"/>
          <w:szCs w:val="24"/>
        </w:rPr>
        <w:t xml:space="preserve"> und Prozessoptimierung</w:t>
      </w:r>
      <w:r w:rsidRPr="00A07F83">
        <w:rPr>
          <w:rFonts w:cs="Arial"/>
          <w:b/>
          <w:bCs/>
          <w:sz w:val="24"/>
          <w:szCs w:val="24"/>
        </w:rPr>
        <w:t>. Das Internationale Messeseminar der IDFA zeigte eindrucksvoll, wie viel Dynamik und Innovationskraft in der Branche steckt.</w:t>
      </w:r>
    </w:p>
    <w:p w:rsidR="00944503" w:rsidRDefault="00944503" w:rsidP="00944503">
      <w:pPr>
        <w:jc w:val="both"/>
        <w:rPr>
          <w:sz w:val="24"/>
          <w:szCs w:val="24"/>
        </w:rPr>
      </w:pPr>
    </w:p>
    <w:p w:rsidR="00944503" w:rsidRPr="00305361" w:rsidRDefault="00944503" w:rsidP="00944503">
      <w:pPr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Über</w:t>
      </w:r>
      <w:r w:rsidRPr="00A07F83">
        <w:rPr>
          <w:sz w:val="24"/>
          <w:szCs w:val="24"/>
        </w:rPr>
        <w:t xml:space="preserve"> 80 Führungskräfte aus zehn deutschen Messestädten kamen zu den</w:t>
      </w:r>
      <w:r>
        <w:rPr>
          <w:sz w:val="24"/>
          <w:szCs w:val="24"/>
        </w:rPr>
        <w:t xml:space="preserve"> </w:t>
      </w:r>
      <w:r w:rsidRPr="00A07F83">
        <w:rPr>
          <w:sz w:val="24"/>
          <w:szCs w:val="24"/>
        </w:rPr>
        <w:t>Seminaren in die KONGRESSHALLE am Zoo Leipzig, um über die aktuell drängenden Themen der Branche zu diskutieren</w:t>
      </w:r>
      <w:r>
        <w:rPr>
          <w:sz w:val="24"/>
          <w:szCs w:val="24"/>
        </w:rPr>
        <w:t xml:space="preserve">. </w:t>
      </w:r>
      <w:r w:rsidRPr="00A07F83">
        <w:rPr>
          <w:sz w:val="24"/>
          <w:szCs w:val="24"/>
        </w:rPr>
        <w:t>Organisiert und durchgeführt vom 26. bis 28. Oktober von der Leipziger Messe</w:t>
      </w:r>
      <w:r>
        <w:rPr>
          <w:sz w:val="24"/>
          <w:szCs w:val="24"/>
        </w:rPr>
        <w:t xml:space="preserve">, war </w:t>
      </w:r>
      <w:r w:rsidRPr="00A07F83">
        <w:rPr>
          <w:sz w:val="24"/>
          <w:szCs w:val="24"/>
        </w:rPr>
        <w:t>das Internationale Messeseminar der Interessengemeinschaft Deutscher Fachmessen und Ausstellungsstädte (IDFA)</w:t>
      </w:r>
      <w:r>
        <w:rPr>
          <w:sz w:val="24"/>
          <w:szCs w:val="24"/>
        </w:rPr>
        <w:t xml:space="preserve"> </w:t>
      </w:r>
      <w:r w:rsidRPr="00A07F83">
        <w:rPr>
          <w:sz w:val="24"/>
          <w:szCs w:val="24"/>
        </w:rPr>
        <w:t>ein voller Erfolg</w:t>
      </w:r>
      <w:r>
        <w:rPr>
          <w:sz w:val="24"/>
          <w:szCs w:val="24"/>
        </w:rPr>
        <w:t xml:space="preserve">: </w:t>
      </w:r>
      <w:r w:rsidRPr="00A07F83">
        <w:rPr>
          <w:sz w:val="24"/>
          <w:szCs w:val="24"/>
        </w:rPr>
        <w:t>„Von dem Austausch mit den Kolleginnen und Kollegen profitier</w:t>
      </w:r>
      <w:r>
        <w:rPr>
          <w:sz w:val="24"/>
          <w:szCs w:val="24"/>
        </w:rPr>
        <w:t>t die Branche</w:t>
      </w:r>
      <w:r w:rsidRPr="00A07F83">
        <w:rPr>
          <w:sz w:val="24"/>
          <w:szCs w:val="24"/>
        </w:rPr>
        <w:t xml:space="preserve"> enorm. Wir alle stehen vor denselben Herausforderungen – und wie unterschiedlich die Wege sind, sie zu meistern</w:t>
      </w:r>
      <w:r>
        <w:rPr>
          <w:sz w:val="24"/>
          <w:szCs w:val="24"/>
        </w:rPr>
        <w:t>, das</w:t>
      </w:r>
      <w:r w:rsidRPr="00A07F83">
        <w:rPr>
          <w:sz w:val="24"/>
          <w:szCs w:val="24"/>
        </w:rPr>
        <w:t xml:space="preserve"> zeigt sich beim Internationalen Messeseminar immer wieder aufs Neue</w:t>
      </w:r>
      <w:r>
        <w:rPr>
          <w:sz w:val="24"/>
          <w:szCs w:val="24"/>
        </w:rPr>
        <w:t xml:space="preserve">“, </w:t>
      </w:r>
      <w:r w:rsidRPr="00A07F83">
        <w:rPr>
          <w:sz w:val="24"/>
          <w:szCs w:val="24"/>
        </w:rPr>
        <w:t xml:space="preserve">bilanziert Martin Buhl-Wagner, </w:t>
      </w:r>
      <w:r w:rsidRPr="00305361">
        <w:rPr>
          <w:rFonts w:cs="Arial"/>
          <w:sz w:val="24"/>
          <w:szCs w:val="24"/>
        </w:rPr>
        <w:t xml:space="preserve">geschäftsführender Vorsitzender der IDFA und Geschäftsführer der Leipziger Messe. </w:t>
      </w:r>
    </w:p>
    <w:p w:rsidR="00944503" w:rsidRDefault="00944503" w:rsidP="00944503">
      <w:pPr>
        <w:jc w:val="both"/>
        <w:rPr>
          <w:sz w:val="24"/>
          <w:szCs w:val="24"/>
        </w:rPr>
      </w:pPr>
    </w:p>
    <w:p w:rsidR="00944503" w:rsidRDefault="00944503" w:rsidP="00944503">
      <w:pPr>
        <w:jc w:val="both"/>
        <w:rPr>
          <w:sz w:val="24"/>
          <w:szCs w:val="24"/>
        </w:rPr>
      </w:pPr>
      <w:r w:rsidRPr="00105B7C">
        <w:rPr>
          <w:sz w:val="24"/>
          <w:szCs w:val="24"/>
        </w:rPr>
        <w:t xml:space="preserve">Die Teilnehmerinnen und Teilnehmer </w:t>
      </w:r>
      <w:r>
        <w:rPr>
          <w:sz w:val="24"/>
          <w:szCs w:val="24"/>
        </w:rPr>
        <w:t>diskutier</w:t>
      </w:r>
      <w:r w:rsidR="00E65119">
        <w:rPr>
          <w:sz w:val="24"/>
          <w:szCs w:val="24"/>
        </w:rPr>
        <w:t>t</w:t>
      </w:r>
      <w:r>
        <w:rPr>
          <w:sz w:val="24"/>
          <w:szCs w:val="24"/>
        </w:rPr>
        <w:t xml:space="preserve">en den Einfluss </w:t>
      </w:r>
      <w:r w:rsidR="00DF5A20">
        <w:rPr>
          <w:sz w:val="24"/>
          <w:szCs w:val="24"/>
        </w:rPr>
        <w:t>k</w:t>
      </w:r>
      <w:r w:rsidR="00DF5A20">
        <w:rPr>
          <w:sz w:val="24"/>
          <w:szCs w:val="24"/>
        </w:rPr>
        <w:t>ünstlicher Intelligen</w:t>
      </w:r>
      <w:r w:rsidR="00DF5A20">
        <w:rPr>
          <w:sz w:val="24"/>
          <w:szCs w:val="24"/>
        </w:rPr>
        <w:t>z</w:t>
      </w:r>
      <w:r w:rsidR="00DF5A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auf das Messewesen und Möglichkeiten einer stärkeren Zusammenarbeit bei einzelnen Projekten zwischen Messegesellschaften. </w:t>
      </w:r>
      <w:r w:rsidRPr="00105B7C">
        <w:rPr>
          <w:sz w:val="24"/>
          <w:szCs w:val="24"/>
        </w:rPr>
        <w:t xml:space="preserve">Weitere Anregungen </w:t>
      </w:r>
      <w:r>
        <w:rPr>
          <w:sz w:val="24"/>
          <w:szCs w:val="24"/>
        </w:rPr>
        <w:t>lieferten</w:t>
      </w:r>
      <w:r w:rsidRPr="00105B7C">
        <w:rPr>
          <w:sz w:val="24"/>
          <w:szCs w:val="24"/>
        </w:rPr>
        <w:t xml:space="preserve"> Beispiele</w:t>
      </w:r>
      <w:r>
        <w:rPr>
          <w:sz w:val="24"/>
          <w:szCs w:val="24"/>
        </w:rPr>
        <w:t xml:space="preserve"> </w:t>
      </w:r>
      <w:r w:rsidRPr="00105B7C">
        <w:rPr>
          <w:sz w:val="24"/>
          <w:szCs w:val="24"/>
        </w:rPr>
        <w:t>zur Prozessoptimierung</w:t>
      </w:r>
      <w:r>
        <w:rPr>
          <w:sz w:val="24"/>
          <w:szCs w:val="24"/>
        </w:rPr>
        <w:t xml:space="preserve">, </w:t>
      </w:r>
      <w:r w:rsidRPr="00105B7C">
        <w:rPr>
          <w:sz w:val="24"/>
          <w:szCs w:val="24"/>
        </w:rPr>
        <w:t>Innovationsmanagement</w:t>
      </w:r>
      <w:r>
        <w:rPr>
          <w:sz w:val="24"/>
          <w:szCs w:val="24"/>
        </w:rPr>
        <w:t xml:space="preserve"> und zur </w:t>
      </w:r>
      <w:proofErr w:type="spellStart"/>
      <w:r>
        <w:rPr>
          <w:sz w:val="24"/>
          <w:szCs w:val="24"/>
        </w:rPr>
        <w:t>Festivalisierung</w:t>
      </w:r>
      <w:proofErr w:type="spellEnd"/>
      <w:r>
        <w:rPr>
          <w:sz w:val="24"/>
          <w:szCs w:val="24"/>
        </w:rPr>
        <w:t xml:space="preserve"> von Publikumsmessen. </w:t>
      </w:r>
    </w:p>
    <w:p w:rsidR="00944503" w:rsidRDefault="00944503" w:rsidP="00944503">
      <w:pPr>
        <w:jc w:val="both"/>
        <w:rPr>
          <w:sz w:val="24"/>
          <w:szCs w:val="24"/>
        </w:rPr>
      </w:pPr>
    </w:p>
    <w:p w:rsidR="00944503" w:rsidRPr="00942910" w:rsidRDefault="00944503" w:rsidP="00944503">
      <w:pPr>
        <w:jc w:val="both"/>
        <w:rPr>
          <w:b/>
          <w:sz w:val="24"/>
          <w:szCs w:val="24"/>
        </w:rPr>
      </w:pPr>
      <w:r w:rsidRPr="00942910">
        <w:rPr>
          <w:b/>
          <w:sz w:val="24"/>
          <w:szCs w:val="24"/>
        </w:rPr>
        <w:t>Wiedersehen in Karlsruhe</w:t>
      </w:r>
    </w:p>
    <w:p w:rsidR="00944503" w:rsidRDefault="00944503" w:rsidP="00944503">
      <w:pPr>
        <w:jc w:val="both"/>
        <w:rPr>
          <w:sz w:val="24"/>
          <w:szCs w:val="24"/>
        </w:rPr>
      </w:pPr>
    </w:p>
    <w:p w:rsidR="00944503" w:rsidRDefault="00944503" w:rsidP="00944503">
      <w:pPr>
        <w:jc w:val="both"/>
        <w:rPr>
          <w:sz w:val="24"/>
          <w:szCs w:val="24"/>
        </w:rPr>
      </w:pPr>
      <w:r w:rsidRPr="00942910">
        <w:rPr>
          <w:sz w:val="24"/>
          <w:szCs w:val="24"/>
        </w:rPr>
        <w:t xml:space="preserve">Den Staffelstab für das nächste Treffen übernimmt </w:t>
      </w:r>
      <w:r>
        <w:rPr>
          <w:sz w:val="24"/>
          <w:szCs w:val="24"/>
        </w:rPr>
        <w:t xml:space="preserve">die Messe Karlsruhe. </w:t>
      </w:r>
      <w:r w:rsidRPr="00942910">
        <w:rPr>
          <w:sz w:val="24"/>
          <w:szCs w:val="24"/>
        </w:rPr>
        <w:t xml:space="preserve">Vom </w:t>
      </w:r>
      <w:r>
        <w:rPr>
          <w:sz w:val="24"/>
          <w:szCs w:val="24"/>
        </w:rPr>
        <w:t>18</w:t>
      </w:r>
      <w:r w:rsidRPr="00942910">
        <w:rPr>
          <w:sz w:val="24"/>
          <w:szCs w:val="24"/>
        </w:rPr>
        <w:t xml:space="preserve">. bis </w:t>
      </w:r>
      <w:r>
        <w:rPr>
          <w:sz w:val="24"/>
          <w:szCs w:val="24"/>
        </w:rPr>
        <w:t>19</w:t>
      </w:r>
      <w:r w:rsidRPr="0094291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Oktober </w:t>
      </w:r>
      <w:r w:rsidRPr="00942910">
        <w:rPr>
          <w:sz w:val="24"/>
          <w:szCs w:val="24"/>
        </w:rPr>
        <w:t>2026 treffen sich erneut die Führungskräfte</w:t>
      </w:r>
      <w:r>
        <w:rPr>
          <w:sz w:val="24"/>
          <w:szCs w:val="24"/>
        </w:rPr>
        <w:t xml:space="preserve"> der IDFA</w:t>
      </w:r>
      <w:r w:rsidRPr="00942910">
        <w:rPr>
          <w:sz w:val="24"/>
          <w:szCs w:val="24"/>
        </w:rPr>
        <w:t xml:space="preserve"> zum gegenseitigen Up</w:t>
      </w:r>
      <w:bookmarkStart w:id="0" w:name="_GoBack"/>
      <w:bookmarkEnd w:id="0"/>
      <w:r w:rsidRPr="00942910">
        <w:rPr>
          <w:sz w:val="24"/>
          <w:szCs w:val="24"/>
        </w:rPr>
        <w:t>date.</w:t>
      </w:r>
      <w:r>
        <w:rPr>
          <w:sz w:val="24"/>
          <w:szCs w:val="24"/>
        </w:rPr>
        <w:t xml:space="preserve"> Britta Wirtz, Geschäftsführerin der Messe Karlsruhe:</w:t>
      </w:r>
      <w:r w:rsidRPr="00942910">
        <w:rPr>
          <w:sz w:val="24"/>
          <w:szCs w:val="24"/>
        </w:rPr>
        <w:t xml:space="preserve"> „Ich bin mir sicher – die Themen werden uns bis dahin nicht ausgegangen sein, einige Herausforderungen </w:t>
      </w:r>
      <w:r>
        <w:rPr>
          <w:sz w:val="24"/>
          <w:szCs w:val="24"/>
        </w:rPr>
        <w:t>können</w:t>
      </w:r>
      <w:r w:rsidRPr="00942910">
        <w:rPr>
          <w:sz w:val="24"/>
          <w:szCs w:val="24"/>
        </w:rPr>
        <w:t xml:space="preserve"> wir vielleicht </w:t>
      </w:r>
      <w:r>
        <w:rPr>
          <w:sz w:val="24"/>
          <w:szCs w:val="24"/>
        </w:rPr>
        <w:t xml:space="preserve">heute </w:t>
      </w:r>
      <w:r w:rsidRPr="00942910">
        <w:rPr>
          <w:sz w:val="24"/>
          <w:szCs w:val="24"/>
        </w:rPr>
        <w:t>nicht einmal erahnen. Ich bin mir jedoch sicher, dass sich in unserem Kreis die passenden Referenten finden werden, die dann schon erste Lösungen entwickelt haben.</w:t>
      </w:r>
      <w:r>
        <w:rPr>
          <w:sz w:val="24"/>
          <w:szCs w:val="24"/>
        </w:rPr>
        <w:t xml:space="preserve"> Auch wir werden unsere </w:t>
      </w:r>
      <w:r w:rsidR="00DF5A20">
        <w:rPr>
          <w:sz w:val="24"/>
          <w:szCs w:val="24"/>
        </w:rPr>
        <w:t>B</w:t>
      </w:r>
      <w:r w:rsidR="00DF5A20">
        <w:rPr>
          <w:sz w:val="24"/>
          <w:szCs w:val="24"/>
        </w:rPr>
        <w:t>est</w:t>
      </w:r>
      <w:r w:rsidR="00DF5A20">
        <w:rPr>
          <w:sz w:val="24"/>
          <w:szCs w:val="24"/>
        </w:rPr>
        <w:t>-P</w:t>
      </w:r>
      <w:r w:rsidR="00DF5A20">
        <w:rPr>
          <w:sz w:val="24"/>
          <w:szCs w:val="24"/>
        </w:rPr>
        <w:t>ractice</w:t>
      </w:r>
      <w:r>
        <w:rPr>
          <w:sz w:val="24"/>
          <w:szCs w:val="24"/>
        </w:rPr>
        <w:t>-Beispiele, darunter aus dem Bereich Digitalisierung, vorstellen.</w:t>
      </w:r>
      <w:r w:rsidRPr="00942910">
        <w:rPr>
          <w:sz w:val="24"/>
          <w:szCs w:val="24"/>
        </w:rPr>
        <w:t>“</w:t>
      </w:r>
      <w:r>
        <w:rPr>
          <w:sz w:val="24"/>
          <w:szCs w:val="24"/>
        </w:rPr>
        <w:t xml:space="preserve"> Die Tagung findet 2026 in der modernisierten Stadthalle in Karlsruhe statt. Wirtz weiter: „Hier bietet sich eine schöne Gelegenheit, das Herz unseres Kongresszentrums der Fachöffentlichkeit zu präsentieren.“ </w:t>
      </w:r>
    </w:p>
    <w:p w:rsidR="00944503" w:rsidRPr="00A07F83" w:rsidRDefault="00944503" w:rsidP="00944503">
      <w:pPr>
        <w:jc w:val="both"/>
        <w:rPr>
          <w:b/>
          <w:sz w:val="24"/>
          <w:szCs w:val="24"/>
        </w:rPr>
      </w:pPr>
      <w:r w:rsidRPr="00A07F83">
        <w:rPr>
          <w:b/>
          <w:sz w:val="24"/>
          <w:szCs w:val="24"/>
        </w:rPr>
        <w:lastRenderedPageBreak/>
        <w:t>Über die IDFA</w:t>
      </w:r>
    </w:p>
    <w:p w:rsidR="00944503" w:rsidRPr="00A07F83" w:rsidRDefault="00944503" w:rsidP="00944503">
      <w:pPr>
        <w:jc w:val="both"/>
        <w:rPr>
          <w:sz w:val="24"/>
          <w:szCs w:val="24"/>
        </w:rPr>
      </w:pPr>
    </w:p>
    <w:p w:rsidR="00944503" w:rsidRPr="00A07F83" w:rsidRDefault="00944503" w:rsidP="00944503">
      <w:pPr>
        <w:jc w:val="both"/>
        <w:rPr>
          <w:sz w:val="24"/>
          <w:szCs w:val="24"/>
        </w:rPr>
      </w:pPr>
      <w:r w:rsidRPr="00A07F83">
        <w:rPr>
          <w:sz w:val="24"/>
          <w:szCs w:val="24"/>
        </w:rPr>
        <w:t xml:space="preserve">Die </w:t>
      </w:r>
      <w:hyperlink r:id="rId8" w:history="1">
        <w:r w:rsidRPr="00B572E7">
          <w:rPr>
            <w:rStyle w:val="Hyperlink"/>
            <w:rFonts w:eastAsia="Calibri"/>
            <w:sz w:val="24"/>
            <w:szCs w:val="24"/>
          </w:rPr>
          <w:t>Interessengemeinschaft deutscher Fachmessen- und Ausstellungsstädte (IDFA)</w:t>
        </w:r>
      </w:hyperlink>
      <w:r w:rsidRPr="00A07F83">
        <w:rPr>
          <w:sz w:val="24"/>
          <w:szCs w:val="24"/>
        </w:rPr>
        <w:t xml:space="preserve"> ist ein Zusammenschluss von derzeit zehn Messegesellschaften. Die Mitglieder pflegen einen </w:t>
      </w:r>
      <w:r>
        <w:rPr>
          <w:sz w:val="24"/>
          <w:szCs w:val="24"/>
        </w:rPr>
        <w:t xml:space="preserve">regelmäßigen </w:t>
      </w:r>
      <w:r w:rsidRPr="00A07F83">
        <w:rPr>
          <w:sz w:val="24"/>
          <w:szCs w:val="24"/>
        </w:rPr>
        <w:t>Erfahrungs- und Meinungsaustausch und vertreten gemeinsam die Interessen des Messe- und Ausstellungswesens gegenüber Partnern der Politik und der Öffentlichkeit.</w:t>
      </w:r>
    </w:p>
    <w:p w:rsidR="00944503" w:rsidRDefault="00944503" w:rsidP="009445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Geschäftsführender </w:t>
      </w:r>
      <w:r w:rsidRPr="00A07F83">
        <w:rPr>
          <w:sz w:val="24"/>
          <w:szCs w:val="24"/>
        </w:rPr>
        <w:t xml:space="preserve">Vorsitzender der IDFA ist </w:t>
      </w:r>
      <w:r w:rsidR="00E65119">
        <w:rPr>
          <w:sz w:val="24"/>
          <w:szCs w:val="24"/>
        </w:rPr>
        <w:t xml:space="preserve">aktuell </w:t>
      </w:r>
      <w:r w:rsidRPr="00A07F83">
        <w:rPr>
          <w:sz w:val="24"/>
          <w:szCs w:val="24"/>
        </w:rPr>
        <w:t>Martin Buhl-Wagner, Geschäftsführer der Leipziger Messe GmbH.</w:t>
      </w:r>
    </w:p>
    <w:p w:rsidR="00944503" w:rsidRDefault="00944503" w:rsidP="00944503">
      <w:pPr>
        <w:rPr>
          <w:rFonts w:cs="Arial"/>
          <w:b/>
          <w:sz w:val="20"/>
        </w:rPr>
      </w:pPr>
    </w:p>
    <w:p w:rsidR="00E65119" w:rsidRPr="00944503" w:rsidRDefault="00E65119" w:rsidP="00E65119">
      <w:pPr>
        <w:rPr>
          <w:rFonts w:cs="Arial"/>
          <w:szCs w:val="22"/>
        </w:rPr>
      </w:pPr>
      <w:r w:rsidRPr="00944503">
        <w:rPr>
          <w:rFonts w:cs="Arial"/>
          <w:szCs w:val="22"/>
        </w:rPr>
        <w:t>Geschäftsstelle der IDFA</w:t>
      </w:r>
    </w:p>
    <w:p w:rsidR="00E65119" w:rsidRPr="00944503" w:rsidRDefault="00E65119" w:rsidP="00E65119">
      <w:pPr>
        <w:rPr>
          <w:rFonts w:cs="Arial"/>
          <w:szCs w:val="22"/>
        </w:rPr>
      </w:pPr>
      <w:r w:rsidRPr="00944503">
        <w:rPr>
          <w:rFonts w:cs="Arial"/>
          <w:szCs w:val="22"/>
        </w:rPr>
        <w:t>Leipziger Messe GmbH</w:t>
      </w:r>
    </w:p>
    <w:p w:rsidR="00E65119" w:rsidRPr="00944503" w:rsidRDefault="00E65119" w:rsidP="00E65119">
      <w:pPr>
        <w:rPr>
          <w:rFonts w:cs="Arial"/>
          <w:szCs w:val="22"/>
        </w:rPr>
      </w:pPr>
      <w:r w:rsidRPr="00944503">
        <w:rPr>
          <w:rFonts w:cs="Arial"/>
          <w:szCs w:val="22"/>
        </w:rPr>
        <w:t>Messe-Allee 1</w:t>
      </w:r>
    </w:p>
    <w:p w:rsidR="00E65119" w:rsidRPr="00944503" w:rsidRDefault="00E65119" w:rsidP="00E65119">
      <w:pPr>
        <w:rPr>
          <w:rFonts w:cs="Arial"/>
          <w:szCs w:val="22"/>
        </w:rPr>
      </w:pPr>
      <w:r w:rsidRPr="00944503">
        <w:rPr>
          <w:rFonts w:cs="Arial"/>
          <w:szCs w:val="22"/>
        </w:rPr>
        <w:t xml:space="preserve">04356 Leipzig </w:t>
      </w:r>
    </w:p>
    <w:p w:rsidR="00E65119" w:rsidRDefault="00E65119" w:rsidP="00944503">
      <w:pPr>
        <w:rPr>
          <w:rFonts w:cs="Arial"/>
          <w:b/>
          <w:sz w:val="20"/>
        </w:rPr>
      </w:pPr>
    </w:p>
    <w:p w:rsidR="00944503" w:rsidRPr="009B07CC" w:rsidRDefault="00944503" w:rsidP="00944503">
      <w:pPr>
        <w:rPr>
          <w:rFonts w:cs="Arial"/>
          <w:sz w:val="20"/>
        </w:rPr>
      </w:pPr>
      <w:r w:rsidRPr="009B07CC">
        <w:rPr>
          <w:rFonts w:cs="Arial"/>
          <w:b/>
          <w:sz w:val="20"/>
        </w:rPr>
        <w:t>Ansprechpartner für die Presse:</w:t>
      </w:r>
    </w:p>
    <w:p w:rsidR="00944503" w:rsidRPr="009B07CC" w:rsidRDefault="00944503" w:rsidP="00944503">
      <w:pPr>
        <w:rPr>
          <w:rFonts w:cs="Arial"/>
          <w:sz w:val="20"/>
        </w:rPr>
      </w:pPr>
      <w:r w:rsidRPr="009B07CC">
        <w:rPr>
          <w:rFonts w:cs="Arial"/>
          <w:sz w:val="20"/>
        </w:rPr>
        <w:t xml:space="preserve">Dr. Andreas </w:t>
      </w:r>
      <w:proofErr w:type="spellStart"/>
      <w:r w:rsidRPr="009B07CC">
        <w:rPr>
          <w:rFonts w:cs="Arial"/>
          <w:sz w:val="20"/>
        </w:rPr>
        <w:t>Knaut</w:t>
      </w:r>
      <w:proofErr w:type="spellEnd"/>
      <w:r w:rsidRPr="009B07CC">
        <w:rPr>
          <w:rFonts w:cs="Arial"/>
          <w:sz w:val="20"/>
        </w:rPr>
        <w:t xml:space="preserve"> </w:t>
      </w:r>
    </w:p>
    <w:p w:rsidR="00944503" w:rsidRPr="009B07CC" w:rsidRDefault="00944503" w:rsidP="00944503">
      <w:pPr>
        <w:rPr>
          <w:rFonts w:cs="Arial"/>
          <w:sz w:val="20"/>
        </w:rPr>
      </w:pPr>
      <w:r w:rsidRPr="009B07CC">
        <w:rPr>
          <w:rFonts w:cs="Arial"/>
          <w:sz w:val="20"/>
        </w:rPr>
        <w:t xml:space="preserve">Unternehmenssprecher </w:t>
      </w:r>
    </w:p>
    <w:p w:rsidR="00944503" w:rsidRPr="009B07CC" w:rsidRDefault="00944503" w:rsidP="00944503">
      <w:pPr>
        <w:rPr>
          <w:rFonts w:cs="Arial"/>
          <w:sz w:val="20"/>
        </w:rPr>
      </w:pPr>
      <w:r w:rsidRPr="009B07CC">
        <w:rPr>
          <w:rFonts w:cs="Arial"/>
          <w:sz w:val="20"/>
        </w:rPr>
        <w:t>Telefon: +49 (0) 341 / 678 65 00</w:t>
      </w:r>
    </w:p>
    <w:p w:rsidR="00944503" w:rsidRPr="009B07CC" w:rsidRDefault="00944503" w:rsidP="00944503">
      <w:pPr>
        <w:rPr>
          <w:rFonts w:cs="Arial"/>
          <w:sz w:val="20"/>
          <w:lang w:val="it-IT"/>
        </w:rPr>
      </w:pPr>
      <w:r w:rsidRPr="009B07CC">
        <w:rPr>
          <w:rFonts w:cs="Arial"/>
          <w:sz w:val="20"/>
          <w:lang w:val="it-IT"/>
        </w:rPr>
        <w:t xml:space="preserve">E-Mail: </w:t>
      </w:r>
      <w:r w:rsidRPr="009B07CC">
        <w:rPr>
          <w:rFonts w:cs="Arial"/>
          <w:color w:val="0000FF"/>
          <w:sz w:val="20"/>
          <w:u w:val="single"/>
        </w:rPr>
        <w:t>a.knaut@leipziger-messe.de</w:t>
      </w:r>
    </w:p>
    <w:p w:rsidR="00944503" w:rsidRPr="00944503" w:rsidRDefault="00944503" w:rsidP="0066488C">
      <w:pPr>
        <w:rPr>
          <w:rFonts w:cs="Arial"/>
          <w:b/>
          <w:szCs w:val="22"/>
          <w:lang w:val="it-IT"/>
        </w:rPr>
      </w:pPr>
    </w:p>
    <w:p w:rsidR="00B450AF" w:rsidRDefault="00B450AF" w:rsidP="0066488C">
      <w:pPr>
        <w:rPr>
          <w:rFonts w:cs="Arial"/>
          <w:b/>
          <w:szCs w:val="22"/>
        </w:rPr>
      </w:pPr>
    </w:p>
    <w:sectPr w:rsidR="00B450AF" w:rsidSect="00BE0F46">
      <w:headerReference w:type="default" r:id="rId9"/>
      <w:headerReference w:type="first" r:id="rId10"/>
      <w:pgSz w:w="11906" w:h="16838" w:code="9"/>
      <w:pgMar w:top="2268" w:right="1985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6BD" w:rsidRDefault="004316BD">
      <w:r>
        <w:separator/>
      </w:r>
    </w:p>
  </w:endnote>
  <w:endnote w:type="continuationSeparator" w:id="0">
    <w:p w:rsidR="004316BD" w:rsidRDefault="0043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6BD" w:rsidRDefault="004316BD">
      <w:r>
        <w:separator/>
      </w:r>
    </w:p>
  </w:footnote>
  <w:footnote w:type="continuationSeparator" w:id="0">
    <w:p w:rsidR="004316BD" w:rsidRDefault="00431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6F2" w:rsidRDefault="00C94559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53D74D42" wp14:editId="05BBC0EF">
              <wp:simplePos x="0" y="0"/>
              <wp:positionH relativeFrom="page">
                <wp:posOffset>5941060</wp:posOffset>
              </wp:positionH>
              <wp:positionV relativeFrom="page">
                <wp:posOffset>608330</wp:posOffset>
              </wp:positionV>
              <wp:extent cx="1080135" cy="18288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46F2" w:rsidRDefault="008146F2">
                          <w:pPr>
                            <w:jc w:val="right"/>
                          </w:pPr>
                          <w:r>
                            <w:rPr>
                              <w:snapToGrid w:val="0"/>
                            </w:rPr>
                            <w:fldChar w:fldCharType="begin"/>
                          </w:r>
                          <w:r>
                            <w:rPr>
                              <w:snapToGrid w:val="0"/>
                            </w:rPr>
                            <w:instrText xml:space="preserve"> PAGE </w:instrText>
                          </w:r>
                          <w:r>
                            <w:rPr>
                              <w:snapToGrid w:val="0"/>
                            </w:rPr>
                            <w:fldChar w:fldCharType="separate"/>
                          </w:r>
                          <w:r w:rsidR="00744A55">
                            <w:rPr>
                              <w:noProof/>
                              <w:snapToGrid w:val="0"/>
                            </w:rPr>
                            <w:t>2</w:t>
                          </w:r>
                          <w:r>
                            <w:rPr>
                              <w:snapToGrid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74D4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67.8pt;margin-top:47.9pt;width:85.05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" o:allowincell="f" stroked="f">
              <v:textbox inset="0,0,0,0">
                <w:txbxContent>
                  <w:p w:rsidR="008146F2" w:rsidRDefault="008146F2">
                    <w:pPr>
                      <w:jc w:val="right"/>
                    </w:pPr>
                    <w:r>
                      <w:rPr>
                        <w:snapToGrid w:val="0"/>
                      </w:rPr>
                      <w:fldChar w:fldCharType="begin"/>
                    </w:r>
                    <w:r>
                      <w:rPr>
                        <w:snapToGrid w:val="0"/>
                      </w:rPr>
                      <w:instrText xml:space="preserve"> PAGE </w:instrText>
                    </w:r>
                    <w:r>
                      <w:rPr>
                        <w:snapToGrid w:val="0"/>
                      </w:rPr>
                      <w:fldChar w:fldCharType="separate"/>
                    </w:r>
                    <w:r w:rsidR="00744A55">
                      <w:rPr>
                        <w:noProof/>
                        <w:snapToGrid w:val="0"/>
                      </w:rPr>
                      <w:t>2</w:t>
                    </w:r>
                    <w:r>
                      <w:rPr>
                        <w:snapToGrid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6F2" w:rsidRDefault="00A83C33">
    <w:pPr>
      <w:pStyle w:val="Kopf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EE55024" wp14:editId="0E403B37">
          <wp:simplePos x="0" y="0"/>
          <wp:positionH relativeFrom="column">
            <wp:posOffset>-1087819</wp:posOffset>
          </wp:positionH>
          <wp:positionV relativeFrom="paragraph">
            <wp:posOffset>-472568</wp:posOffset>
          </wp:positionV>
          <wp:extent cx="7568230" cy="10709999"/>
          <wp:effectExtent l="0" t="0" r="127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230" cy="1070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73E7"/>
    <w:multiLevelType w:val="hybridMultilevel"/>
    <w:tmpl w:val="9F2CD944"/>
    <w:lvl w:ilvl="0" w:tplc="8FD461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33EDC"/>
    <w:multiLevelType w:val="hybridMultilevel"/>
    <w:tmpl w:val="A10007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60DA8"/>
    <w:multiLevelType w:val="hybridMultilevel"/>
    <w:tmpl w:val="3F063C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52EEB"/>
    <w:multiLevelType w:val="hybridMultilevel"/>
    <w:tmpl w:val="0CDCD0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62FAD"/>
    <w:multiLevelType w:val="hybridMultilevel"/>
    <w:tmpl w:val="9F68DD58"/>
    <w:lvl w:ilvl="0" w:tplc="8FF6772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D64E7"/>
    <w:multiLevelType w:val="hybridMultilevel"/>
    <w:tmpl w:val="6264EEBE"/>
    <w:lvl w:ilvl="0" w:tplc="6C8818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049D5"/>
    <w:multiLevelType w:val="hybridMultilevel"/>
    <w:tmpl w:val="BB1E11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B5"/>
    <w:rsid w:val="000139A9"/>
    <w:rsid w:val="0004435E"/>
    <w:rsid w:val="00057E20"/>
    <w:rsid w:val="00077F11"/>
    <w:rsid w:val="000F12F2"/>
    <w:rsid w:val="0010112D"/>
    <w:rsid w:val="00114B87"/>
    <w:rsid w:val="00115DA6"/>
    <w:rsid w:val="00133EE2"/>
    <w:rsid w:val="00184C91"/>
    <w:rsid w:val="00185C9E"/>
    <w:rsid w:val="002C07B7"/>
    <w:rsid w:val="0031775E"/>
    <w:rsid w:val="00320BB2"/>
    <w:rsid w:val="003376D0"/>
    <w:rsid w:val="00375CC0"/>
    <w:rsid w:val="00391671"/>
    <w:rsid w:val="00417683"/>
    <w:rsid w:val="004316BD"/>
    <w:rsid w:val="004629F1"/>
    <w:rsid w:val="00481220"/>
    <w:rsid w:val="00483D49"/>
    <w:rsid w:val="00486284"/>
    <w:rsid w:val="0048715E"/>
    <w:rsid w:val="004938B4"/>
    <w:rsid w:val="004C01BC"/>
    <w:rsid w:val="005154AB"/>
    <w:rsid w:val="005230C8"/>
    <w:rsid w:val="00542E28"/>
    <w:rsid w:val="0055788A"/>
    <w:rsid w:val="00572BAE"/>
    <w:rsid w:val="0059199B"/>
    <w:rsid w:val="005A14BF"/>
    <w:rsid w:val="005E4406"/>
    <w:rsid w:val="0066488C"/>
    <w:rsid w:val="0070373A"/>
    <w:rsid w:val="00744A55"/>
    <w:rsid w:val="007502E5"/>
    <w:rsid w:val="00763CCB"/>
    <w:rsid w:val="007D037C"/>
    <w:rsid w:val="007D6CED"/>
    <w:rsid w:val="008146F2"/>
    <w:rsid w:val="0083099E"/>
    <w:rsid w:val="00900CA2"/>
    <w:rsid w:val="009433D4"/>
    <w:rsid w:val="00944503"/>
    <w:rsid w:val="009B6C71"/>
    <w:rsid w:val="009E6FAB"/>
    <w:rsid w:val="009F7FEA"/>
    <w:rsid w:val="00A3234F"/>
    <w:rsid w:val="00A3615C"/>
    <w:rsid w:val="00A64044"/>
    <w:rsid w:val="00A83C33"/>
    <w:rsid w:val="00A9476B"/>
    <w:rsid w:val="00AB2237"/>
    <w:rsid w:val="00B05539"/>
    <w:rsid w:val="00B14F92"/>
    <w:rsid w:val="00B376E0"/>
    <w:rsid w:val="00B450AF"/>
    <w:rsid w:val="00BE0F46"/>
    <w:rsid w:val="00C21398"/>
    <w:rsid w:val="00C93AEE"/>
    <w:rsid w:val="00C94559"/>
    <w:rsid w:val="00C962FE"/>
    <w:rsid w:val="00CA4B3F"/>
    <w:rsid w:val="00CF130C"/>
    <w:rsid w:val="00DB0243"/>
    <w:rsid w:val="00DF2D9B"/>
    <w:rsid w:val="00DF5A20"/>
    <w:rsid w:val="00E22B9E"/>
    <w:rsid w:val="00E35B53"/>
    <w:rsid w:val="00E65119"/>
    <w:rsid w:val="00E701CB"/>
    <w:rsid w:val="00EA0D17"/>
    <w:rsid w:val="00F07A38"/>
    <w:rsid w:val="00F14A47"/>
    <w:rsid w:val="00F40CEA"/>
    <w:rsid w:val="00FB4F04"/>
    <w:rsid w:val="00FC28B5"/>
    <w:rsid w:val="00FE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66FD3F"/>
  <w15:docId w15:val="{CB81EFE6-D098-DB45-A0C6-A06C3B18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A83C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83C33"/>
    <w:rPr>
      <w:rFonts w:ascii="Tahoma" w:hAnsi="Tahoma" w:cs="Tahoma"/>
      <w:sz w:val="16"/>
      <w:szCs w:val="16"/>
      <w:lang w:eastAsia="de-DE"/>
    </w:rPr>
  </w:style>
  <w:style w:type="paragraph" w:styleId="Textkrper">
    <w:name w:val="Body Text"/>
    <w:basedOn w:val="Standard"/>
    <w:link w:val="TextkrperZchn"/>
    <w:uiPriority w:val="1"/>
    <w:qFormat/>
    <w:rsid w:val="00BE0F46"/>
    <w:pPr>
      <w:widowControl w:val="0"/>
    </w:pPr>
    <w:rPr>
      <w:rFonts w:ascii="Calibri" w:eastAsia="Calibri" w:hAnsi="Calibri" w:cs="Calibri"/>
      <w:sz w:val="14"/>
      <w:szCs w:val="14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BE0F46"/>
    <w:rPr>
      <w:rFonts w:ascii="Calibri" w:eastAsia="Calibri" w:hAnsi="Calibri" w:cs="Calibri"/>
      <w:sz w:val="14"/>
      <w:szCs w:val="14"/>
      <w:lang w:val="en-US" w:eastAsia="en-US"/>
    </w:rPr>
  </w:style>
  <w:style w:type="table" w:styleId="Tabellenraster">
    <w:name w:val="Table Grid"/>
    <w:basedOn w:val="NormaleTabelle"/>
    <w:uiPriority w:val="59"/>
    <w:rsid w:val="00BE0F4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FC28B5"/>
    <w:rPr>
      <w:rFonts w:ascii="Arial" w:hAnsi="Arial"/>
      <w:b/>
      <w:sz w:val="22"/>
      <w:lang w:eastAsia="de-DE"/>
    </w:rPr>
  </w:style>
  <w:style w:type="paragraph" w:styleId="Listenabsatz">
    <w:name w:val="List Paragraph"/>
    <w:basedOn w:val="Standard"/>
    <w:uiPriority w:val="34"/>
    <w:qFormat/>
    <w:rsid w:val="006648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Hyperlink">
    <w:name w:val="Hyperlink"/>
    <w:basedOn w:val="Absatz-Standardschriftart"/>
    <w:rsid w:val="00B450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9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fa.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2F8A0085.dotm</Template>
  <TotalTime>0</TotalTime>
  <Pages>2</Pages>
  <Words>431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</vt:lpstr>
    </vt:vector>
  </TitlesOfParts>
  <Company>Leipziger Messe GmbH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</dc:title>
  <dc:subject>Allgemeine Vorlage Schriftverkehr LMG</dc:subject>
  <dc:creator>hfischer</dc:creator>
  <cp:lastModifiedBy>Britta Stock</cp:lastModifiedBy>
  <cp:revision>3</cp:revision>
  <cp:lastPrinted>2025-02-25T11:19:00Z</cp:lastPrinted>
  <dcterms:created xsi:type="dcterms:W3CDTF">2025-11-05T17:20:00Z</dcterms:created>
  <dcterms:modified xsi:type="dcterms:W3CDTF">2025-11-05T17:28:00Z</dcterms:modified>
</cp:coreProperties>
</file>