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AC09" w14:textId="77777777" w:rsidR="00990EE7" w:rsidRPr="009B07CC" w:rsidRDefault="00990EE7" w:rsidP="009B07CC">
      <w:pPr>
        <w:jc w:val="both"/>
        <w:rPr>
          <w:rFonts w:eastAsia="Calibri" w:cs="Arial"/>
          <w:b/>
          <w:szCs w:val="22"/>
          <w:lang w:eastAsia="en-US"/>
        </w:rPr>
      </w:pPr>
    </w:p>
    <w:p w14:paraId="220DA2D3" w14:textId="77777777" w:rsidR="00336A1F" w:rsidRPr="009B07CC" w:rsidRDefault="008546BA" w:rsidP="009B07CC">
      <w:pPr>
        <w:jc w:val="both"/>
        <w:rPr>
          <w:rFonts w:eastAsia="Calibri" w:cs="Arial"/>
          <w:b/>
          <w:szCs w:val="22"/>
          <w:lang w:eastAsia="en-US"/>
        </w:rPr>
      </w:pPr>
      <w:r w:rsidRPr="009B07CC">
        <w:rPr>
          <w:rFonts w:eastAsia="Calibri" w:cs="Arial"/>
          <w:b/>
          <w:szCs w:val="22"/>
          <w:lang w:eastAsia="en-US"/>
        </w:rPr>
        <w:t>L</w:t>
      </w:r>
      <w:r w:rsidR="00336A1F" w:rsidRPr="009B07CC">
        <w:rPr>
          <w:rFonts w:eastAsia="Calibri" w:cs="Arial"/>
          <w:b/>
          <w:szCs w:val="22"/>
          <w:lang w:eastAsia="en-US"/>
        </w:rPr>
        <w:t>eipziger Messe Unternehmensgruppe</w:t>
      </w:r>
    </w:p>
    <w:p w14:paraId="002C2C0F" w14:textId="77777777" w:rsidR="008146F2" w:rsidRPr="009B07CC" w:rsidRDefault="008146F2" w:rsidP="009B07CC">
      <w:pPr>
        <w:rPr>
          <w:rFonts w:cs="Arial"/>
        </w:rPr>
      </w:pPr>
    </w:p>
    <w:p w14:paraId="39A2DFCA" w14:textId="77777777" w:rsidR="00EB3C09" w:rsidRPr="009B07CC" w:rsidRDefault="00EB3C09" w:rsidP="009B07CC">
      <w:pPr>
        <w:rPr>
          <w:rFonts w:cs="Arial"/>
        </w:rPr>
      </w:pPr>
    </w:p>
    <w:p w14:paraId="387025E5" w14:textId="138543D6" w:rsidR="00D3350A" w:rsidRPr="009B07CC" w:rsidRDefault="00621878" w:rsidP="009B07CC">
      <w:pPr>
        <w:rPr>
          <w:rFonts w:cs="Arial"/>
          <w:szCs w:val="22"/>
        </w:rPr>
      </w:pPr>
      <w:r w:rsidRPr="009B07CC">
        <w:rPr>
          <w:rFonts w:cs="Arial"/>
          <w:szCs w:val="22"/>
        </w:rPr>
        <w:t>Leipzig,</w:t>
      </w:r>
      <w:r w:rsidR="00E2657D" w:rsidRPr="009B07CC">
        <w:rPr>
          <w:rFonts w:cs="Arial"/>
          <w:szCs w:val="22"/>
        </w:rPr>
        <w:t xml:space="preserve"> </w:t>
      </w:r>
      <w:r w:rsidR="00346B7E">
        <w:rPr>
          <w:rFonts w:cs="Arial"/>
          <w:szCs w:val="22"/>
        </w:rPr>
        <w:t>2</w:t>
      </w:r>
      <w:r w:rsidR="00997793">
        <w:rPr>
          <w:rFonts w:cs="Arial"/>
          <w:szCs w:val="22"/>
        </w:rPr>
        <w:t>6</w:t>
      </w:r>
      <w:r w:rsidR="00346B7E">
        <w:rPr>
          <w:rFonts w:cs="Arial"/>
          <w:szCs w:val="22"/>
        </w:rPr>
        <w:t>. Juni 2025</w:t>
      </w:r>
    </w:p>
    <w:p w14:paraId="416A9E6E" w14:textId="77777777" w:rsidR="00C46F40" w:rsidRPr="009B07CC" w:rsidRDefault="00C46F40" w:rsidP="009B07CC">
      <w:pPr>
        <w:rPr>
          <w:rFonts w:cs="Arial"/>
          <w:szCs w:val="22"/>
        </w:rPr>
      </w:pPr>
      <w:bookmarkStart w:id="0" w:name="_GoBack"/>
      <w:bookmarkEnd w:id="0"/>
    </w:p>
    <w:p w14:paraId="324CAC71" w14:textId="77777777" w:rsidR="00621878" w:rsidRPr="009B07CC" w:rsidRDefault="00621878" w:rsidP="009B07CC">
      <w:pPr>
        <w:rPr>
          <w:rFonts w:cs="Arial"/>
          <w:szCs w:val="22"/>
        </w:rPr>
      </w:pPr>
    </w:p>
    <w:p w14:paraId="428033A8" w14:textId="77777777" w:rsidR="00346B7E" w:rsidRDefault="002B5CB8" w:rsidP="00754555">
      <w:pPr>
        <w:rPr>
          <w:rFonts w:cs="Arial"/>
          <w:b/>
          <w:bCs/>
          <w:sz w:val="24"/>
          <w:szCs w:val="24"/>
        </w:rPr>
      </w:pPr>
      <w:r w:rsidRPr="002B5CB8">
        <w:rPr>
          <w:rFonts w:cs="Arial"/>
          <w:b/>
          <w:bCs/>
          <w:sz w:val="24"/>
          <w:szCs w:val="24"/>
        </w:rPr>
        <w:t xml:space="preserve">Rekordergebnis 2024: Leipziger Messe national und international </w:t>
      </w:r>
      <w:r w:rsidR="00AA62C5">
        <w:rPr>
          <w:rFonts w:cs="Arial"/>
          <w:b/>
          <w:bCs/>
          <w:sz w:val="24"/>
          <w:szCs w:val="24"/>
        </w:rPr>
        <w:t>auf Wachstumskurs</w:t>
      </w:r>
    </w:p>
    <w:p w14:paraId="4B4A8E3F" w14:textId="77777777" w:rsidR="002B5CB8" w:rsidRPr="00B2378E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D</w:t>
      </w:r>
      <w:r w:rsidRPr="00B124E8">
        <w:rPr>
          <w:rFonts w:cs="Arial"/>
          <w:sz w:val="24"/>
          <w:szCs w:val="24"/>
          <w:lang w:eastAsia="zh-CN"/>
        </w:rPr>
        <w:t xml:space="preserve">ie Leipziger Messe Unternehmensgruppe hat 2024 ihr bislang erfolgreichstes </w:t>
      </w:r>
      <w:r w:rsidRPr="00B2378E">
        <w:rPr>
          <w:rFonts w:cs="Arial"/>
          <w:sz w:val="24"/>
          <w:szCs w:val="24"/>
          <w:lang w:eastAsia="zh-CN"/>
        </w:rPr>
        <w:t xml:space="preserve">Geschäftsjahr erzielt: Mit einem Konzernumsatz von 114,7 Millionen Euro verzeichnet sie ein neues Rekordhoch. Der Umsatz stieg um </w:t>
      </w:r>
      <w:r w:rsidRPr="00CB2BAD">
        <w:rPr>
          <w:rFonts w:cs="Arial"/>
          <w:sz w:val="24"/>
          <w:szCs w:val="24"/>
          <w:lang w:eastAsia="zh-CN"/>
        </w:rPr>
        <w:t xml:space="preserve">43 </w:t>
      </w:r>
      <w:r w:rsidRPr="00B2378E">
        <w:rPr>
          <w:rFonts w:cs="Arial"/>
          <w:sz w:val="24"/>
          <w:szCs w:val="24"/>
          <w:lang w:eastAsia="zh-CN"/>
        </w:rPr>
        <w:t>Prozent im Vergleich zum Vorjahr</w:t>
      </w:r>
      <w:r w:rsidR="003651CA">
        <w:rPr>
          <w:rFonts w:cs="Arial"/>
          <w:sz w:val="24"/>
          <w:szCs w:val="24"/>
          <w:lang w:eastAsia="zh-CN"/>
        </w:rPr>
        <w:t xml:space="preserve"> </w:t>
      </w:r>
      <w:r w:rsidRPr="00B2378E">
        <w:rPr>
          <w:rFonts w:cs="Arial"/>
          <w:sz w:val="24"/>
          <w:szCs w:val="24"/>
          <w:lang w:eastAsia="zh-CN"/>
        </w:rPr>
        <w:t>– ein klarer Beweis für die starke Marktposition unter Deutschlands führenden Messegesellschaften.</w:t>
      </w:r>
    </w:p>
    <w:p w14:paraId="063FD50A" w14:textId="64E9CFC0" w:rsidR="002B5CB8" w:rsidRPr="00B2378E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2378E">
        <w:rPr>
          <w:rFonts w:cs="Arial"/>
          <w:sz w:val="24"/>
          <w:szCs w:val="24"/>
          <w:lang w:eastAsia="zh-CN"/>
        </w:rPr>
        <w:t xml:space="preserve">Insgesamt </w:t>
      </w:r>
      <w:r w:rsidR="003651CA">
        <w:rPr>
          <w:rFonts w:cs="Arial"/>
          <w:sz w:val="24"/>
          <w:szCs w:val="24"/>
          <w:lang w:eastAsia="zh-CN"/>
        </w:rPr>
        <w:t>standen</w:t>
      </w:r>
      <w:r w:rsidRPr="00B2378E">
        <w:rPr>
          <w:rFonts w:cs="Arial"/>
          <w:sz w:val="24"/>
          <w:szCs w:val="24"/>
          <w:lang w:eastAsia="zh-CN"/>
        </w:rPr>
        <w:t xml:space="preserve"> 192 </w:t>
      </w:r>
      <w:r w:rsidR="003651CA">
        <w:rPr>
          <w:rFonts w:cs="Arial"/>
          <w:sz w:val="24"/>
          <w:szCs w:val="24"/>
          <w:lang w:eastAsia="zh-CN"/>
        </w:rPr>
        <w:t>Veranstaltungen</w:t>
      </w:r>
      <w:r w:rsidR="003651CA" w:rsidRPr="00B2378E">
        <w:rPr>
          <w:rFonts w:cs="Arial"/>
          <w:sz w:val="24"/>
          <w:szCs w:val="24"/>
          <w:lang w:eastAsia="zh-CN"/>
        </w:rPr>
        <w:t xml:space="preserve"> </w:t>
      </w:r>
      <w:r w:rsidR="003651CA">
        <w:rPr>
          <w:rFonts w:cs="Arial"/>
          <w:sz w:val="24"/>
          <w:szCs w:val="24"/>
          <w:lang w:eastAsia="zh-CN"/>
        </w:rPr>
        <w:t xml:space="preserve">im Kalender der Unternehmensgruppe </w:t>
      </w:r>
      <w:r w:rsidRPr="00B2378E">
        <w:rPr>
          <w:rFonts w:cs="Arial"/>
          <w:sz w:val="24"/>
          <w:szCs w:val="24"/>
          <w:lang w:eastAsia="zh-CN"/>
        </w:rPr>
        <w:t>– darunter 22 Eigenmessen, 28 Gastveranstaltungen sowie 142 Kongresse und Events. Über 12.000 Aussteller</w:t>
      </w:r>
      <w:r w:rsidRPr="00B2378E">
        <w:rPr>
          <w:rFonts w:cs="Arial"/>
          <w:iCs/>
          <w:sz w:val="24"/>
          <w:szCs w:val="24"/>
          <w:lang w:eastAsia="zh-CN"/>
        </w:rPr>
        <w:t xml:space="preserve"> und rund 889.000 Besucher</w:t>
      </w:r>
      <w:r w:rsidRPr="00B2378E">
        <w:rPr>
          <w:rFonts w:cs="Arial"/>
          <w:sz w:val="24"/>
          <w:szCs w:val="24"/>
          <w:lang w:eastAsia="zh-CN"/>
        </w:rPr>
        <w:t xml:space="preserve"> kamen nach Leipzig und zu weiteren Standorten im In- und Ausland.</w:t>
      </w:r>
    </w:p>
    <w:p w14:paraId="59DCA56A" w14:textId="77777777" w:rsidR="002B5CB8" w:rsidRPr="00B124E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2378E">
        <w:rPr>
          <w:rFonts w:cs="Arial"/>
          <w:sz w:val="24"/>
          <w:szCs w:val="24"/>
          <w:lang w:eastAsia="zh-CN"/>
        </w:rPr>
        <w:t xml:space="preserve">„Wir haben 2024 unseren bisherigen Rekordumsatz aus 2019 deutlich übertroffen – um </w:t>
      </w:r>
      <w:r w:rsidR="005C193C" w:rsidRPr="00AA62C5">
        <w:rPr>
          <w:rFonts w:cs="Arial"/>
          <w:sz w:val="24"/>
          <w:szCs w:val="24"/>
          <w:lang w:eastAsia="zh-CN"/>
        </w:rPr>
        <w:t>15</w:t>
      </w:r>
      <w:r w:rsidR="005C193C" w:rsidRPr="00B2378E">
        <w:rPr>
          <w:rFonts w:cs="Arial"/>
          <w:color w:val="FF0000"/>
          <w:sz w:val="24"/>
          <w:szCs w:val="24"/>
          <w:lang w:eastAsia="zh-CN"/>
        </w:rPr>
        <w:t xml:space="preserve"> </w:t>
      </w:r>
      <w:r w:rsidR="00B56CBF" w:rsidRPr="00B2378E">
        <w:rPr>
          <w:rFonts w:cs="Arial"/>
          <w:sz w:val="24"/>
          <w:szCs w:val="24"/>
          <w:lang w:eastAsia="zh-CN"/>
        </w:rPr>
        <w:t>Prozent</w:t>
      </w:r>
      <w:r w:rsidRPr="00B2378E">
        <w:rPr>
          <w:rFonts w:cs="Arial"/>
          <w:sz w:val="24"/>
          <w:szCs w:val="24"/>
          <w:lang w:eastAsia="zh-CN"/>
        </w:rPr>
        <w:t>“,</w:t>
      </w:r>
      <w:r w:rsidRPr="002B5CB8">
        <w:rPr>
          <w:rFonts w:cs="Arial"/>
          <w:sz w:val="24"/>
          <w:szCs w:val="24"/>
          <w:lang w:eastAsia="zh-CN"/>
        </w:rPr>
        <w:t xml:space="preserve"> so Geschäftsführer </w:t>
      </w:r>
      <w:r w:rsidRPr="002B5CB8">
        <w:rPr>
          <w:rFonts w:cs="Arial"/>
          <w:bCs/>
          <w:sz w:val="24"/>
          <w:szCs w:val="24"/>
          <w:lang w:eastAsia="zh-CN"/>
        </w:rPr>
        <w:t>Martin Buhl-Wagner</w:t>
      </w:r>
      <w:r w:rsidRPr="002B5CB8">
        <w:rPr>
          <w:rFonts w:cs="Arial"/>
          <w:sz w:val="24"/>
          <w:szCs w:val="24"/>
          <w:lang w:eastAsia="zh-CN"/>
        </w:rPr>
        <w:t>. „Mit zahlreichen Messen,</w:t>
      </w:r>
      <w:r w:rsidRPr="00B124E8">
        <w:rPr>
          <w:rFonts w:cs="Arial"/>
          <w:sz w:val="24"/>
          <w:szCs w:val="24"/>
          <w:lang w:eastAsia="zh-CN"/>
        </w:rPr>
        <w:t xml:space="preserve"> Kongressen und Events konnten wir starke Impulse setzen und Aussteller- sowie Besucherzahlen spürbar steigern. Besonders erfreulich: Unser Neugeschäft wächst dynamisch – national wie international.“</w:t>
      </w:r>
    </w:p>
    <w:p w14:paraId="00C2C9F9" w14:textId="77777777" w:rsidR="002B5CB8" w:rsidRPr="00B124E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124E8">
        <w:rPr>
          <w:rFonts w:cs="Arial"/>
          <w:b/>
          <w:bCs/>
          <w:sz w:val="24"/>
          <w:szCs w:val="24"/>
          <w:lang w:eastAsia="zh-CN"/>
        </w:rPr>
        <w:t>Wachstum durch Internationalisierung und neue Formate</w:t>
      </w:r>
    </w:p>
    <w:p w14:paraId="4BCB0F9A" w14:textId="4F95F26D" w:rsidR="002B5CB8" w:rsidRPr="002B5CB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124E8">
        <w:rPr>
          <w:rFonts w:cs="Arial"/>
          <w:sz w:val="24"/>
          <w:szCs w:val="24"/>
          <w:lang w:eastAsia="zh-CN"/>
        </w:rPr>
        <w:t>Treiber dieses Erfolgs war insbesondere die dynamische Entwicklung neuer Projekte. Ein Highlight: Die Fan Zone Augustusplatz zur UEFA EURO 2024,</w:t>
      </w:r>
      <w:r w:rsidR="00255220">
        <w:rPr>
          <w:rFonts w:cs="Arial"/>
          <w:sz w:val="24"/>
          <w:szCs w:val="24"/>
          <w:lang w:eastAsia="zh-CN"/>
        </w:rPr>
        <w:t xml:space="preserve"> </w:t>
      </w:r>
      <w:r w:rsidRPr="00B124E8">
        <w:rPr>
          <w:rFonts w:cs="Arial"/>
          <w:sz w:val="24"/>
          <w:szCs w:val="24"/>
          <w:lang w:eastAsia="zh-CN"/>
        </w:rPr>
        <w:t>gemeinsam</w:t>
      </w:r>
      <w:r w:rsidR="00255220">
        <w:rPr>
          <w:rFonts w:cs="Arial"/>
          <w:sz w:val="24"/>
          <w:szCs w:val="24"/>
          <w:lang w:eastAsia="zh-CN"/>
        </w:rPr>
        <w:t xml:space="preserve"> organisiert</w:t>
      </w:r>
      <w:r w:rsidRPr="00B124E8">
        <w:rPr>
          <w:rFonts w:cs="Arial"/>
          <w:sz w:val="24"/>
          <w:szCs w:val="24"/>
          <w:lang w:eastAsia="zh-CN"/>
        </w:rPr>
        <w:t xml:space="preserve"> mit </w:t>
      </w:r>
      <w:r w:rsidR="003651CA">
        <w:rPr>
          <w:rFonts w:cs="Arial"/>
          <w:sz w:val="24"/>
          <w:szCs w:val="24"/>
          <w:lang w:eastAsia="zh-CN"/>
        </w:rPr>
        <w:t>der</w:t>
      </w:r>
      <w:r w:rsidR="003651CA" w:rsidRPr="00B124E8">
        <w:rPr>
          <w:rFonts w:cs="Arial"/>
          <w:sz w:val="24"/>
          <w:szCs w:val="24"/>
          <w:lang w:eastAsia="zh-CN"/>
        </w:rPr>
        <w:t xml:space="preserve"> </w:t>
      </w:r>
      <w:r w:rsidRPr="00B124E8">
        <w:rPr>
          <w:rFonts w:cs="Arial"/>
          <w:sz w:val="24"/>
          <w:szCs w:val="24"/>
          <w:lang w:eastAsia="zh-CN"/>
        </w:rPr>
        <w:t xml:space="preserve">Tochtergesellschaft FAIRNET, zog über 300.000 Besucher an. Auch das International Broadcast Center und der Video Assistance Referee (VAR) auf dem Leipziger Messegelände </w:t>
      </w:r>
      <w:r w:rsidRPr="002B5CB8">
        <w:rPr>
          <w:rFonts w:cs="Arial"/>
          <w:sz w:val="24"/>
          <w:szCs w:val="24"/>
          <w:lang w:eastAsia="zh-CN"/>
        </w:rPr>
        <w:t>steigerten die internationale Sichtbarkeit Leipzigs.</w:t>
      </w:r>
    </w:p>
    <w:p w14:paraId="48225EFD" w14:textId="08D466D4" w:rsidR="002B5CB8" w:rsidRPr="002B5CB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2B5CB8">
        <w:rPr>
          <w:rFonts w:cs="Arial"/>
          <w:sz w:val="24"/>
          <w:szCs w:val="24"/>
          <w:lang w:eastAsia="zh-CN"/>
        </w:rPr>
        <w:t xml:space="preserve">Die Leipziger Messe International GmbH (LMI) realisierte 48 Projekte weltweit und setzte dabei wichtige Impulse. Beispiele: Mit der </w:t>
      </w:r>
      <w:proofErr w:type="spellStart"/>
      <w:r w:rsidRPr="002B5CB8">
        <w:rPr>
          <w:rFonts w:cs="Arial"/>
          <w:bCs/>
          <w:sz w:val="24"/>
          <w:szCs w:val="24"/>
          <w:lang w:eastAsia="zh-CN"/>
        </w:rPr>
        <w:t>Kazakhstan</w:t>
      </w:r>
      <w:proofErr w:type="spellEnd"/>
      <w:r w:rsidRPr="002B5CB8">
        <w:rPr>
          <w:rFonts w:cs="Arial"/>
          <w:bCs/>
          <w:sz w:val="24"/>
          <w:szCs w:val="24"/>
          <w:lang w:eastAsia="zh-CN"/>
        </w:rPr>
        <w:t xml:space="preserve"> Machinery Fair</w:t>
      </w:r>
      <w:r w:rsidRPr="002B5CB8">
        <w:rPr>
          <w:rFonts w:cs="Arial"/>
          <w:sz w:val="24"/>
          <w:szCs w:val="24"/>
          <w:lang w:eastAsia="zh-CN"/>
        </w:rPr>
        <w:t xml:space="preserve"> </w:t>
      </w:r>
      <w:r w:rsidR="003651CA">
        <w:rPr>
          <w:rFonts w:cs="Arial"/>
          <w:sz w:val="24"/>
          <w:szCs w:val="24"/>
          <w:lang w:eastAsia="zh-CN"/>
        </w:rPr>
        <w:t>veranstaltet</w:t>
      </w:r>
      <w:r w:rsidR="003651CA" w:rsidRPr="002B5CB8">
        <w:rPr>
          <w:rFonts w:cs="Arial"/>
          <w:sz w:val="24"/>
          <w:szCs w:val="24"/>
          <w:lang w:eastAsia="zh-CN"/>
        </w:rPr>
        <w:t xml:space="preserve"> </w:t>
      </w:r>
      <w:r w:rsidRPr="002B5CB8">
        <w:rPr>
          <w:rFonts w:cs="Arial"/>
          <w:sz w:val="24"/>
          <w:szCs w:val="24"/>
          <w:lang w:eastAsia="zh-CN"/>
        </w:rPr>
        <w:t xml:space="preserve">sie gemeinsam mit </w:t>
      </w:r>
      <w:proofErr w:type="spellStart"/>
      <w:r w:rsidRPr="002B5CB8">
        <w:rPr>
          <w:rFonts w:cs="Arial"/>
          <w:sz w:val="24"/>
          <w:szCs w:val="24"/>
          <w:lang w:eastAsia="zh-CN"/>
        </w:rPr>
        <w:t>AstanaExpo</w:t>
      </w:r>
      <w:proofErr w:type="spellEnd"/>
      <w:r w:rsidRPr="002B5CB8">
        <w:rPr>
          <w:rFonts w:cs="Arial"/>
          <w:sz w:val="24"/>
          <w:szCs w:val="24"/>
          <w:lang w:eastAsia="zh-CN"/>
        </w:rPr>
        <w:t xml:space="preserve"> </w:t>
      </w:r>
      <w:r w:rsidR="003651CA">
        <w:rPr>
          <w:rFonts w:cs="Arial"/>
          <w:sz w:val="24"/>
          <w:szCs w:val="24"/>
          <w:lang w:eastAsia="zh-CN"/>
        </w:rPr>
        <w:t xml:space="preserve">die </w:t>
      </w:r>
      <w:r w:rsidRPr="002B5CB8">
        <w:rPr>
          <w:rFonts w:cs="Arial"/>
          <w:sz w:val="24"/>
          <w:szCs w:val="24"/>
          <w:lang w:eastAsia="zh-CN"/>
        </w:rPr>
        <w:t xml:space="preserve">Leitmesse für den Maschinenbau in Zentralasien. In Kooperation mit TG Expo richtete sie die </w:t>
      </w:r>
      <w:r w:rsidRPr="002B5CB8">
        <w:rPr>
          <w:rFonts w:cs="Arial"/>
          <w:bCs/>
          <w:sz w:val="24"/>
          <w:szCs w:val="24"/>
          <w:lang w:eastAsia="zh-CN"/>
        </w:rPr>
        <w:t>Heritage Middle East</w:t>
      </w:r>
      <w:r w:rsidRPr="002B5CB8">
        <w:rPr>
          <w:rFonts w:cs="Arial"/>
          <w:sz w:val="24"/>
          <w:szCs w:val="24"/>
          <w:lang w:eastAsia="zh-CN"/>
        </w:rPr>
        <w:t xml:space="preserve"> in Abu Dhabi aus – eine Fachmesse für Museen und Ausstellungstechnik. Bei der </w:t>
      </w:r>
      <w:r w:rsidRPr="002B5CB8">
        <w:rPr>
          <w:rFonts w:cs="Arial"/>
          <w:bCs/>
          <w:sz w:val="24"/>
          <w:szCs w:val="24"/>
          <w:lang w:eastAsia="zh-CN"/>
        </w:rPr>
        <w:t>Thessaloniki International Fair</w:t>
      </w:r>
      <w:r w:rsidRPr="002B5CB8">
        <w:rPr>
          <w:rFonts w:cs="Arial"/>
          <w:sz w:val="24"/>
          <w:szCs w:val="24"/>
          <w:lang w:eastAsia="zh-CN"/>
        </w:rPr>
        <w:t xml:space="preserve"> verantwortete LMI zudem den größten deutschen Gastlandauftritt der letzten 25 Jahre.</w:t>
      </w:r>
    </w:p>
    <w:p w14:paraId="69A2DF42" w14:textId="77777777" w:rsidR="002B5CB8" w:rsidRPr="00B124E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2B5CB8">
        <w:rPr>
          <w:rFonts w:cs="Arial"/>
          <w:sz w:val="24"/>
          <w:szCs w:val="24"/>
          <w:lang w:eastAsia="zh-CN"/>
        </w:rPr>
        <w:lastRenderedPageBreak/>
        <w:t xml:space="preserve">„Unsere Projekte – in Leipzig und weltweit – zeigen eindrucksvoll die Stärke und Vielseitigkeit unseres Portfolios sowie die starke Akzeptanz seitens unserer Kunden für unser ganzheitliches Serviceangebot“, betont Geschäftsführer </w:t>
      </w:r>
      <w:r w:rsidRPr="002B5CB8">
        <w:rPr>
          <w:rFonts w:cs="Arial"/>
          <w:bCs/>
          <w:sz w:val="24"/>
          <w:szCs w:val="24"/>
          <w:lang w:eastAsia="zh-CN"/>
        </w:rPr>
        <w:t>Markus Geisenberger</w:t>
      </w:r>
      <w:r w:rsidRPr="002B5CB8">
        <w:rPr>
          <w:rFonts w:cs="Arial"/>
          <w:sz w:val="24"/>
          <w:szCs w:val="24"/>
          <w:lang w:eastAsia="zh-CN"/>
        </w:rPr>
        <w:t>. „Unser Ziel ist klar: national dauerhaft unter den Top 10, international wollen</w:t>
      </w:r>
      <w:r w:rsidRPr="00B124E8">
        <w:rPr>
          <w:rFonts w:cs="Arial"/>
          <w:sz w:val="24"/>
          <w:szCs w:val="24"/>
          <w:lang w:eastAsia="zh-CN"/>
        </w:rPr>
        <w:t xml:space="preserve"> wir die Leipziger Messe unter die Top 30 bringen.“</w:t>
      </w:r>
    </w:p>
    <w:p w14:paraId="285BCE87" w14:textId="77777777" w:rsidR="002B5CB8" w:rsidRPr="00B124E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124E8">
        <w:rPr>
          <w:rFonts w:cs="Arial"/>
          <w:b/>
          <w:bCs/>
          <w:sz w:val="24"/>
          <w:szCs w:val="24"/>
          <w:lang w:eastAsia="zh-CN"/>
        </w:rPr>
        <w:t>Nachhaltigkeit als strategischer Erfolgsfaktor</w:t>
      </w:r>
    </w:p>
    <w:p w14:paraId="650EEBEE" w14:textId="77777777" w:rsidR="002B5CB8" w:rsidRPr="002B5CB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124E8">
        <w:rPr>
          <w:rFonts w:cs="Arial"/>
          <w:sz w:val="24"/>
          <w:szCs w:val="24"/>
          <w:lang w:eastAsia="zh-CN"/>
        </w:rPr>
        <w:t xml:space="preserve">Nachhaltigkeit bleibt fester Bestandteil der Unternehmensstrategie. Mit </w:t>
      </w:r>
      <w:r w:rsidR="00255220">
        <w:rPr>
          <w:rFonts w:cs="Arial"/>
          <w:sz w:val="24"/>
          <w:szCs w:val="24"/>
          <w:lang w:eastAsia="zh-CN"/>
        </w:rPr>
        <w:t>ihrem</w:t>
      </w:r>
      <w:r w:rsidRPr="00B124E8">
        <w:rPr>
          <w:rFonts w:cs="Arial"/>
          <w:sz w:val="24"/>
          <w:szCs w:val="24"/>
          <w:lang w:eastAsia="zh-CN"/>
        </w:rPr>
        <w:t xml:space="preserve"> </w:t>
      </w:r>
      <w:r w:rsidRPr="002B5CB8">
        <w:rPr>
          <w:rFonts w:cs="Arial"/>
          <w:sz w:val="24"/>
          <w:szCs w:val="24"/>
          <w:lang w:eastAsia="zh-CN"/>
        </w:rPr>
        <w:t xml:space="preserve">ersten </w:t>
      </w:r>
      <w:r w:rsidRPr="002B5CB8">
        <w:rPr>
          <w:rFonts w:cs="Arial"/>
          <w:bCs/>
          <w:sz w:val="24"/>
          <w:szCs w:val="24"/>
          <w:lang w:eastAsia="zh-CN"/>
        </w:rPr>
        <w:t>Nachhaltigkeitsbericht</w:t>
      </w:r>
      <w:r w:rsidRPr="002B5CB8">
        <w:rPr>
          <w:rFonts w:cs="Arial"/>
          <w:sz w:val="24"/>
          <w:szCs w:val="24"/>
          <w:lang w:eastAsia="zh-CN"/>
        </w:rPr>
        <w:t xml:space="preserve"> für das Jahr 2023 dokumentiert die Leipziger Messe ihr verantwortungsvolles Handeln transparent und gemäß den Standards des </w:t>
      </w:r>
      <w:r w:rsidRPr="002B5CB8">
        <w:rPr>
          <w:rFonts w:cs="Arial"/>
          <w:bCs/>
          <w:sz w:val="24"/>
          <w:szCs w:val="24"/>
          <w:lang w:eastAsia="zh-CN"/>
        </w:rPr>
        <w:t>Deutschen Nachhaltigkeitskodex (DNK)</w:t>
      </w:r>
      <w:r w:rsidRPr="002B5CB8">
        <w:rPr>
          <w:rFonts w:cs="Arial"/>
          <w:sz w:val="24"/>
          <w:szCs w:val="24"/>
          <w:lang w:eastAsia="zh-CN"/>
        </w:rPr>
        <w:t>. Der Bericht belegt Fortschritte in den Bereichen Umwelt, Soziales und Governance. Zudem setzt die Leipziger Messe mit der Einführung einer umfassenden Emissionsbilanz ein starkes Zeichen für langfristige Verantwortung.</w:t>
      </w:r>
    </w:p>
    <w:p w14:paraId="087DEFF7" w14:textId="77777777" w:rsidR="002B5CB8" w:rsidRPr="002B5CB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2B5CB8">
        <w:rPr>
          <w:rFonts w:cs="Arial"/>
          <w:sz w:val="24"/>
          <w:szCs w:val="24"/>
          <w:lang w:eastAsia="zh-CN"/>
        </w:rPr>
        <w:t xml:space="preserve">Wichtige Meilensteine im Jahr 2024: die erneute </w:t>
      </w:r>
      <w:r w:rsidRPr="002B5CB8">
        <w:rPr>
          <w:rFonts w:cs="Arial"/>
          <w:bCs/>
          <w:sz w:val="24"/>
          <w:szCs w:val="24"/>
          <w:lang w:eastAsia="zh-CN"/>
        </w:rPr>
        <w:t>Green-Globe-Zertifizierung</w:t>
      </w:r>
      <w:r w:rsidRPr="002B5CB8">
        <w:rPr>
          <w:rFonts w:cs="Arial"/>
          <w:sz w:val="24"/>
          <w:szCs w:val="24"/>
          <w:lang w:eastAsia="zh-CN"/>
        </w:rPr>
        <w:t xml:space="preserve"> in Platin, die Inbetriebnahme einer großflächigen </w:t>
      </w:r>
      <w:r w:rsidRPr="002B5CB8">
        <w:rPr>
          <w:rFonts w:cs="Arial"/>
          <w:bCs/>
          <w:sz w:val="24"/>
          <w:szCs w:val="24"/>
          <w:lang w:eastAsia="zh-CN"/>
        </w:rPr>
        <w:t>Photovoltaikanlage</w:t>
      </w:r>
      <w:r w:rsidRPr="002B5CB8">
        <w:rPr>
          <w:rFonts w:cs="Arial"/>
          <w:sz w:val="24"/>
          <w:szCs w:val="24"/>
          <w:lang w:eastAsia="zh-CN"/>
        </w:rPr>
        <w:t xml:space="preserve">, die </w:t>
      </w:r>
      <w:proofErr w:type="spellStart"/>
      <w:r w:rsidRPr="002B5CB8">
        <w:rPr>
          <w:rFonts w:cs="Arial"/>
          <w:bCs/>
          <w:sz w:val="24"/>
          <w:szCs w:val="24"/>
          <w:lang w:eastAsia="zh-CN"/>
        </w:rPr>
        <w:t>GreenSign</w:t>
      </w:r>
      <w:proofErr w:type="spellEnd"/>
      <w:r w:rsidRPr="002B5CB8">
        <w:rPr>
          <w:rFonts w:cs="Arial"/>
          <w:bCs/>
          <w:sz w:val="24"/>
          <w:szCs w:val="24"/>
          <w:lang w:eastAsia="zh-CN"/>
        </w:rPr>
        <w:t>-Zertifizierung</w:t>
      </w:r>
      <w:r w:rsidRPr="002B5CB8">
        <w:rPr>
          <w:rFonts w:cs="Arial"/>
          <w:sz w:val="24"/>
          <w:szCs w:val="24"/>
          <w:lang w:eastAsia="zh-CN"/>
        </w:rPr>
        <w:t xml:space="preserve"> für </w:t>
      </w:r>
      <w:proofErr w:type="spellStart"/>
      <w:r w:rsidRPr="002B5CB8">
        <w:rPr>
          <w:rFonts w:cs="Arial"/>
          <w:sz w:val="24"/>
          <w:szCs w:val="24"/>
          <w:lang w:eastAsia="zh-CN"/>
        </w:rPr>
        <w:t>fairgourmet</w:t>
      </w:r>
      <w:proofErr w:type="spellEnd"/>
      <w:r w:rsidRPr="002B5CB8">
        <w:rPr>
          <w:rFonts w:cs="Arial"/>
          <w:sz w:val="24"/>
          <w:szCs w:val="24"/>
          <w:lang w:eastAsia="zh-CN"/>
        </w:rPr>
        <w:t xml:space="preserve"> (erstes Gastronomieunternehmen an einer deutschen Messe mit diesem Siegel) sowie die Einführung eines </w:t>
      </w:r>
      <w:r w:rsidRPr="002B5CB8">
        <w:rPr>
          <w:rFonts w:cs="Arial"/>
          <w:bCs/>
          <w:sz w:val="24"/>
          <w:szCs w:val="24"/>
          <w:lang w:eastAsia="zh-CN"/>
        </w:rPr>
        <w:t>Energiemanagementsystems nach ISO 50001</w:t>
      </w:r>
      <w:r w:rsidRPr="002B5CB8">
        <w:rPr>
          <w:rFonts w:cs="Arial"/>
          <w:sz w:val="24"/>
          <w:szCs w:val="24"/>
          <w:lang w:eastAsia="zh-CN"/>
        </w:rPr>
        <w:t>.</w:t>
      </w:r>
    </w:p>
    <w:p w14:paraId="626B9CC9" w14:textId="77777777" w:rsidR="002B5CB8" w:rsidRPr="00B124E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2B5CB8">
        <w:rPr>
          <w:rFonts w:cs="Arial"/>
          <w:sz w:val="24"/>
          <w:szCs w:val="24"/>
          <w:lang w:eastAsia="zh-CN"/>
        </w:rPr>
        <w:t xml:space="preserve">Parallel investiert die Leipziger Messe gezielt in die </w:t>
      </w:r>
      <w:r w:rsidRPr="002B5CB8">
        <w:rPr>
          <w:rFonts w:cs="Arial"/>
          <w:bCs/>
          <w:sz w:val="24"/>
          <w:szCs w:val="24"/>
          <w:lang w:eastAsia="zh-CN"/>
        </w:rPr>
        <w:t>Modernisierung des Geländes und die Digitalisierung</w:t>
      </w:r>
      <w:r w:rsidRPr="002B5CB8">
        <w:rPr>
          <w:rFonts w:cs="Arial"/>
          <w:sz w:val="24"/>
          <w:szCs w:val="24"/>
          <w:lang w:eastAsia="zh-CN"/>
        </w:rPr>
        <w:t>: Dazu zählen die Erneuerung der Gebäudeleittechnik, digitale Beschilderung, WLAN-Infrastruktur, Parkraumbewirtschaftung und ein optimiertes</w:t>
      </w:r>
      <w:r w:rsidRPr="00B124E8">
        <w:rPr>
          <w:rFonts w:cs="Arial"/>
          <w:sz w:val="24"/>
          <w:szCs w:val="24"/>
          <w:lang w:eastAsia="zh-CN"/>
        </w:rPr>
        <w:t xml:space="preserve"> Einlassmanagement.</w:t>
      </w:r>
    </w:p>
    <w:p w14:paraId="556AC4DA" w14:textId="77777777" w:rsidR="002B5CB8" w:rsidRPr="00B124E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124E8">
        <w:rPr>
          <w:rFonts w:cs="Arial"/>
          <w:b/>
          <w:bCs/>
          <w:sz w:val="24"/>
          <w:szCs w:val="24"/>
          <w:lang w:eastAsia="zh-CN"/>
        </w:rPr>
        <w:t>Mit Rückenwind ins Messejahr 2025</w:t>
      </w:r>
    </w:p>
    <w:p w14:paraId="7C0EC65E" w14:textId="77777777" w:rsidR="002B5CB8" w:rsidRPr="002B5CB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B124E8">
        <w:rPr>
          <w:rFonts w:cs="Arial"/>
          <w:sz w:val="24"/>
          <w:szCs w:val="24"/>
          <w:lang w:eastAsia="zh-CN"/>
        </w:rPr>
        <w:t xml:space="preserve">Trotz </w:t>
      </w:r>
      <w:r>
        <w:rPr>
          <w:rFonts w:cs="Arial"/>
          <w:sz w:val="24"/>
          <w:szCs w:val="24"/>
          <w:lang w:eastAsia="zh-CN"/>
        </w:rPr>
        <w:t xml:space="preserve">der unverändert bestehenden </w:t>
      </w:r>
      <w:r w:rsidRPr="00B124E8">
        <w:rPr>
          <w:rFonts w:cs="Arial"/>
          <w:sz w:val="24"/>
          <w:szCs w:val="24"/>
          <w:lang w:eastAsia="zh-CN"/>
        </w:rPr>
        <w:t>globale</w:t>
      </w:r>
      <w:r>
        <w:rPr>
          <w:rFonts w:cs="Arial"/>
          <w:sz w:val="24"/>
          <w:szCs w:val="24"/>
          <w:lang w:eastAsia="zh-CN"/>
        </w:rPr>
        <w:t>n</w:t>
      </w:r>
      <w:r w:rsidRPr="00B124E8">
        <w:rPr>
          <w:rFonts w:cs="Arial"/>
          <w:sz w:val="24"/>
          <w:szCs w:val="24"/>
          <w:lang w:eastAsia="zh-CN"/>
        </w:rPr>
        <w:t xml:space="preserve"> Herausforderungen blickt die Leipziger Messe optimistisch auf das laufende Geschäftsjahr. „Wir setzen auf Innovationskraft, internationale Vernetzung und nachhaltiges Wachstum, um </w:t>
      </w:r>
      <w:r w:rsidRPr="002B5CB8">
        <w:rPr>
          <w:rFonts w:cs="Arial"/>
          <w:sz w:val="24"/>
          <w:szCs w:val="24"/>
          <w:lang w:eastAsia="zh-CN"/>
        </w:rPr>
        <w:t>unsere Position als führender Messe-, Kongress- und Eventstandort weiter auszubauen“, so die Geschäftsführer Martin Buhl-Wagner und Markus Geisenberger.</w:t>
      </w:r>
    </w:p>
    <w:p w14:paraId="5DDD08EB" w14:textId="20CCCA35" w:rsidR="002B5CB8" w:rsidRPr="002B5CB8" w:rsidRDefault="002B5CB8" w:rsidP="002B5CB8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zh-CN"/>
        </w:rPr>
      </w:pPr>
      <w:r w:rsidRPr="002B5CB8">
        <w:rPr>
          <w:rFonts w:cs="Arial"/>
          <w:sz w:val="24"/>
          <w:szCs w:val="24"/>
          <w:lang w:eastAsia="zh-CN"/>
        </w:rPr>
        <w:t xml:space="preserve">Das erste Halbjahr 2025 brachte bereits hochkarätige Veranstaltungen nach Leipzig – darunter das </w:t>
      </w:r>
      <w:r w:rsidRPr="002B5CB8">
        <w:rPr>
          <w:rFonts w:cs="Arial"/>
          <w:bCs/>
          <w:sz w:val="24"/>
          <w:szCs w:val="24"/>
          <w:lang w:eastAsia="zh-CN"/>
        </w:rPr>
        <w:t>Internationale Deutsche Turnfest</w:t>
      </w:r>
      <w:r w:rsidRPr="002B5CB8">
        <w:rPr>
          <w:rFonts w:cs="Arial"/>
          <w:sz w:val="24"/>
          <w:szCs w:val="24"/>
          <w:lang w:eastAsia="zh-CN"/>
        </w:rPr>
        <w:t xml:space="preserve">, die </w:t>
      </w:r>
      <w:r w:rsidRPr="002B5CB8">
        <w:rPr>
          <w:rFonts w:cs="Arial"/>
          <w:bCs/>
          <w:sz w:val="24"/>
          <w:szCs w:val="24"/>
          <w:lang w:eastAsia="zh-CN"/>
        </w:rPr>
        <w:t>Turn-Europameisterschaften</w:t>
      </w:r>
      <w:r w:rsidRPr="002B5CB8">
        <w:rPr>
          <w:rFonts w:cs="Arial"/>
          <w:sz w:val="24"/>
          <w:szCs w:val="24"/>
          <w:lang w:eastAsia="zh-CN"/>
        </w:rPr>
        <w:t xml:space="preserve"> und der </w:t>
      </w:r>
      <w:r w:rsidRPr="002B5CB8">
        <w:rPr>
          <w:rFonts w:cs="Arial"/>
          <w:bCs/>
          <w:sz w:val="24"/>
          <w:szCs w:val="24"/>
          <w:lang w:eastAsia="zh-CN"/>
        </w:rPr>
        <w:t>18. Deutsche Kinder- und Jugendhilfetag</w:t>
      </w:r>
      <w:r w:rsidRPr="002B5CB8">
        <w:rPr>
          <w:rFonts w:cs="Arial"/>
          <w:sz w:val="24"/>
          <w:szCs w:val="24"/>
          <w:lang w:eastAsia="zh-CN"/>
        </w:rPr>
        <w:t>, Europas größte Fachveranstaltung in diesem Bereich. Auch Publikumsmessen wie</w:t>
      </w:r>
      <w:r w:rsidR="00962223">
        <w:rPr>
          <w:rFonts w:cs="Arial"/>
          <w:sz w:val="24"/>
          <w:szCs w:val="24"/>
          <w:lang w:eastAsia="zh-CN"/>
        </w:rPr>
        <w:t xml:space="preserve"> </w:t>
      </w:r>
      <w:r w:rsidRPr="002B5CB8">
        <w:rPr>
          <w:rFonts w:cs="Arial"/>
          <w:bCs/>
          <w:sz w:val="24"/>
          <w:szCs w:val="24"/>
          <w:lang w:eastAsia="zh-CN"/>
        </w:rPr>
        <w:t>PARTNER PFERD</w:t>
      </w:r>
      <w:r w:rsidRPr="002B5CB8">
        <w:rPr>
          <w:rFonts w:cs="Arial"/>
          <w:sz w:val="24"/>
          <w:szCs w:val="24"/>
          <w:lang w:eastAsia="zh-CN"/>
        </w:rPr>
        <w:t xml:space="preserve">, </w:t>
      </w:r>
      <w:r w:rsidRPr="002B5CB8">
        <w:rPr>
          <w:rFonts w:cs="Arial"/>
          <w:bCs/>
          <w:sz w:val="24"/>
          <w:szCs w:val="24"/>
          <w:lang w:eastAsia="zh-CN"/>
        </w:rPr>
        <w:t>HAUS-GARTEN-FREIZEIT</w:t>
      </w:r>
      <w:r w:rsidRPr="002B5CB8">
        <w:rPr>
          <w:rFonts w:cs="Arial"/>
          <w:sz w:val="24"/>
          <w:szCs w:val="24"/>
          <w:lang w:eastAsia="zh-CN"/>
        </w:rPr>
        <w:t xml:space="preserve">, die </w:t>
      </w:r>
      <w:r w:rsidRPr="002B5CB8">
        <w:rPr>
          <w:rFonts w:cs="Arial"/>
          <w:bCs/>
          <w:sz w:val="24"/>
          <w:szCs w:val="24"/>
          <w:lang w:eastAsia="zh-CN"/>
        </w:rPr>
        <w:t>Leipziger Buchmesse</w:t>
      </w:r>
      <w:r w:rsidRPr="002B5CB8">
        <w:rPr>
          <w:rFonts w:cs="Arial"/>
          <w:sz w:val="24"/>
          <w:szCs w:val="24"/>
          <w:lang w:eastAsia="zh-CN"/>
        </w:rPr>
        <w:t xml:space="preserve">, </w:t>
      </w:r>
      <w:r w:rsidRPr="002B5CB8">
        <w:rPr>
          <w:rFonts w:cs="Arial"/>
          <w:bCs/>
          <w:sz w:val="24"/>
          <w:szCs w:val="24"/>
          <w:lang w:eastAsia="zh-CN"/>
        </w:rPr>
        <w:t>CAGGTUS</w:t>
      </w:r>
      <w:r w:rsidR="00962223">
        <w:rPr>
          <w:rFonts w:cs="Arial"/>
          <w:bCs/>
          <w:sz w:val="24"/>
          <w:szCs w:val="24"/>
          <w:lang w:eastAsia="zh-CN"/>
        </w:rPr>
        <w:t xml:space="preserve"> Leipzig und </w:t>
      </w:r>
      <w:r w:rsidR="00962223" w:rsidRPr="00B56CBF">
        <w:rPr>
          <w:rFonts w:cs="Arial"/>
          <w:bCs/>
          <w:sz w:val="24"/>
          <w:szCs w:val="24"/>
          <w:lang w:eastAsia="zh-CN"/>
        </w:rPr>
        <w:t>Fachveranstaltungen wie</w:t>
      </w:r>
      <w:r w:rsidRPr="00B56CBF">
        <w:rPr>
          <w:rFonts w:cs="Arial"/>
          <w:sz w:val="24"/>
          <w:szCs w:val="24"/>
          <w:lang w:eastAsia="zh-CN"/>
        </w:rPr>
        <w:t xml:space="preserve"> </w:t>
      </w:r>
      <w:proofErr w:type="spellStart"/>
      <w:r w:rsidR="00962223" w:rsidRPr="00B56CBF">
        <w:rPr>
          <w:rFonts w:cs="Arial"/>
          <w:sz w:val="24"/>
          <w:szCs w:val="24"/>
          <w:lang w:eastAsia="zh-CN"/>
        </w:rPr>
        <w:t>Intec</w:t>
      </w:r>
      <w:proofErr w:type="spellEnd"/>
      <w:r w:rsidR="00962223" w:rsidRPr="00B56CBF">
        <w:rPr>
          <w:rFonts w:cs="Arial"/>
          <w:sz w:val="24"/>
          <w:szCs w:val="24"/>
          <w:lang w:eastAsia="zh-CN"/>
        </w:rPr>
        <w:t xml:space="preserve"> </w:t>
      </w:r>
      <w:r w:rsidR="00962223" w:rsidRPr="00B56CBF">
        <w:rPr>
          <w:rFonts w:cs="Arial"/>
          <w:sz w:val="24"/>
          <w:szCs w:val="24"/>
          <w:lang w:eastAsia="zh-CN"/>
        </w:rPr>
        <w:lastRenderedPageBreak/>
        <w:t xml:space="preserve">und Z, </w:t>
      </w:r>
      <w:proofErr w:type="spellStart"/>
      <w:r w:rsidR="00962223" w:rsidRPr="00B56CBF">
        <w:rPr>
          <w:rFonts w:cs="Arial"/>
          <w:sz w:val="24"/>
          <w:szCs w:val="24"/>
          <w:lang w:eastAsia="zh-CN"/>
        </w:rPr>
        <w:t>med.Logistica</w:t>
      </w:r>
      <w:proofErr w:type="spellEnd"/>
      <w:r w:rsidR="00962223" w:rsidRPr="00B56CBF">
        <w:rPr>
          <w:rFonts w:cs="Arial"/>
          <w:sz w:val="24"/>
          <w:szCs w:val="24"/>
          <w:lang w:eastAsia="zh-CN"/>
        </w:rPr>
        <w:t xml:space="preserve">, </w:t>
      </w:r>
      <w:proofErr w:type="spellStart"/>
      <w:r w:rsidRPr="00B56CBF">
        <w:rPr>
          <w:rFonts w:cs="Arial"/>
          <w:bCs/>
          <w:sz w:val="24"/>
          <w:szCs w:val="24"/>
          <w:lang w:eastAsia="zh-CN"/>
        </w:rPr>
        <w:t>therapie</w:t>
      </w:r>
      <w:proofErr w:type="spellEnd"/>
      <w:r w:rsidRPr="00B56CBF">
        <w:rPr>
          <w:rFonts w:cs="Arial"/>
          <w:bCs/>
          <w:sz w:val="24"/>
          <w:szCs w:val="24"/>
          <w:lang w:eastAsia="zh-CN"/>
        </w:rPr>
        <w:t xml:space="preserve"> </w:t>
      </w:r>
      <w:r w:rsidR="007A7633">
        <w:rPr>
          <w:rFonts w:cs="Arial"/>
          <w:bCs/>
          <w:sz w:val="24"/>
          <w:szCs w:val="24"/>
          <w:lang w:eastAsia="zh-CN"/>
        </w:rPr>
        <w:t>LEIPZIG</w:t>
      </w:r>
      <w:r w:rsidR="007A7633" w:rsidRPr="00B56CBF">
        <w:rPr>
          <w:rFonts w:cs="Arial"/>
          <w:sz w:val="24"/>
          <w:szCs w:val="24"/>
          <w:lang w:eastAsia="zh-CN"/>
        </w:rPr>
        <w:t xml:space="preserve"> </w:t>
      </w:r>
      <w:r w:rsidRPr="00B56CBF">
        <w:rPr>
          <w:rFonts w:cs="Arial"/>
          <w:sz w:val="24"/>
          <w:szCs w:val="24"/>
          <w:lang w:eastAsia="zh-CN"/>
        </w:rPr>
        <w:t xml:space="preserve">und </w:t>
      </w:r>
      <w:r w:rsidR="00255220" w:rsidRPr="00B56CBF">
        <w:rPr>
          <w:rFonts w:cs="Arial"/>
          <w:sz w:val="24"/>
          <w:szCs w:val="24"/>
          <w:lang w:eastAsia="zh-CN"/>
        </w:rPr>
        <w:t xml:space="preserve">die </w:t>
      </w:r>
      <w:proofErr w:type="spellStart"/>
      <w:r w:rsidRPr="00B56CBF">
        <w:rPr>
          <w:rFonts w:cs="Arial"/>
          <w:bCs/>
          <w:sz w:val="24"/>
          <w:szCs w:val="24"/>
          <w:lang w:eastAsia="zh-CN"/>
        </w:rPr>
        <w:t>CosmeticBusiness</w:t>
      </w:r>
      <w:proofErr w:type="spellEnd"/>
      <w:r w:rsidR="00255220" w:rsidRPr="00B56CBF">
        <w:rPr>
          <w:rFonts w:cs="Arial"/>
          <w:bCs/>
          <w:sz w:val="24"/>
          <w:szCs w:val="24"/>
          <w:lang w:eastAsia="zh-CN"/>
        </w:rPr>
        <w:t xml:space="preserve"> in München</w:t>
      </w:r>
      <w:r w:rsidRPr="002B5CB8">
        <w:rPr>
          <w:rFonts w:cs="Arial"/>
          <w:sz w:val="24"/>
          <w:szCs w:val="24"/>
          <w:lang w:eastAsia="zh-CN"/>
        </w:rPr>
        <w:t xml:space="preserve"> sorgten für rege Besucherströme.</w:t>
      </w:r>
    </w:p>
    <w:p w14:paraId="03AC1A7B" w14:textId="77777777" w:rsidR="001948E4" w:rsidRPr="001948E4" w:rsidRDefault="001948E4" w:rsidP="001948E4"/>
    <w:p w14:paraId="7C80A4DD" w14:textId="77777777" w:rsidR="007A152B" w:rsidRPr="009B07CC" w:rsidRDefault="007A152B" w:rsidP="009B07CC">
      <w:pPr>
        <w:rPr>
          <w:rFonts w:cs="Arial"/>
          <w:sz w:val="20"/>
        </w:rPr>
      </w:pPr>
    </w:p>
    <w:p w14:paraId="6E41BDB9" w14:textId="77777777" w:rsidR="007A152B" w:rsidRPr="009B07CC" w:rsidRDefault="007A152B" w:rsidP="009B07CC">
      <w:pPr>
        <w:jc w:val="both"/>
        <w:rPr>
          <w:rFonts w:cs="Arial"/>
          <w:sz w:val="20"/>
        </w:rPr>
      </w:pPr>
      <w:r w:rsidRPr="009B07CC">
        <w:rPr>
          <w:rFonts w:cs="Arial"/>
          <w:b/>
          <w:sz w:val="20"/>
        </w:rPr>
        <w:t>Ansprechpartner für die Presse:</w:t>
      </w:r>
    </w:p>
    <w:p w14:paraId="6B1863C1" w14:textId="77777777" w:rsidR="007A152B" w:rsidRPr="009B07CC" w:rsidRDefault="007A152B" w:rsidP="009B07CC">
      <w:pPr>
        <w:jc w:val="both"/>
        <w:rPr>
          <w:rFonts w:cs="Arial"/>
          <w:sz w:val="20"/>
        </w:rPr>
      </w:pPr>
      <w:r w:rsidRPr="009B07CC">
        <w:rPr>
          <w:rFonts w:cs="Arial"/>
          <w:sz w:val="20"/>
        </w:rPr>
        <w:t xml:space="preserve">Dr. Andreas Knaut </w:t>
      </w:r>
    </w:p>
    <w:p w14:paraId="21B7E591" w14:textId="77777777" w:rsidR="007A152B" w:rsidRPr="009B07CC" w:rsidRDefault="007A152B" w:rsidP="009B07CC">
      <w:pPr>
        <w:jc w:val="both"/>
        <w:rPr>
          <w:rFonts w:cs="Arial"/>
          <w:sz w:val="20"/>
        </w:rPr>
      </w:pPr>
      <w:r w:rsidRPr="009B07CC">
        <w:rPr>
          <w:rFonts w:cs="Arial"/>
          <w:sz w:val="20"/>
        </w:rPr>
        <w:t xml:space="preserve">Unternehmenssprecher </w:t>
      </w:r>
    </w:p>
    <w:p w14:paraId="26EEA84B" w14:textId="77777777" w:rsidR="007A152B" w:rsidRPr="009B07CC" w:rsidRDefault="007A152B" w:rsidP="009B07CC">
      <w:pPr>
        <w:jc w:val="both"/>
        <w:rPr>
          <w:rFonts w:cs="Arial"/>
          <w:sz w:val="20"/>
        </w:rPr>
      </w:pPr>
      <w:r w:rsidRPr="009B07CC">
        <w:rPr>
          <w:rFonts w:cs="Arial"/>
          <w:sz w:val="20"/>
        </w:rPr>
        <w:t>Telefon: +49 (0) 341 / 678 65 00</w:t>
      </w:r>
    </w:p>
    <w:p w14:paraId="2CBB1D10" w14:textId="77777777" w:rsidR="007A152B" w:rsidRPr="009B07CC" w:rsidRDefault="007A152B" w:rsidP="009B07CC">
      <w:pPr>
        <w:jc w:val="both"/>
        <w:rPr>
          <w:rFonts w:cs="Arial"/>
          <w:sz w:val="20"/>
          <w:lang w:val="it-IT"/>
        </w:rPr>
      </w:pPr>
      <w:r w:rsidRPr="009B07CC">
        <w:rPr>
          <w:rFonts w:cs="Arial"/>
          <w:sz w:val="20"/>
          <w:lang w:val="it-IT"/>
        </w:rPr>
        <w:t xml:space="preserve">E-Mail: </w:t>
      </w:r>
      <w:r w:rsidRPr="009B07CC">
        <w:rPr>
          <w:rFonts w:cs="Arial"/>
          <w:color w:val="0000FF"/>
          <w:sz w:val="20"/>
          <w:u w:val="single"/>
        </w:rPr>
        <w:t>a.knaut@leipziger-messe.de</w:t>
      </w:r>
    </w:p>
    <w:p w14:paraId="2156C428" w14:textId="77777777" w:rsidR="007A152B" w:rsidRPr="009B07CC" w:rsidRDefault="007A152B" w:rsidP="009B07CC">
      <w:pPr>
        <w:jc w:val="both"/>
        <w:rPr>
          <w:rFonts w:cs="Arial"/>
          <w:b/>
          <w:bCs/>
          <w:sz w:val="20"/>
          <w:lang w:val="it-IT"/>
        </w:rPr>
      </w:pPr>
    </w:p>
    <w:p w14:paraId="18B0081A" w14:textId="77777777" w:rsidR="007A152B" w:rsidRPr="009B07CC" w:rsidRDefault="007A152B" w:rsidP="009B07CC">
      <w:pPr>
        <w:rPr>
          <w:rFonts w:eastAsia="DengXian" w:cs="Arial"/>
          <w:sz w:val="20"/>
          <w:u w:val="single"/>
        </w:rPr>
      </w:pPr>
      <w:r w:rsidRPr="009B07CC">
        <w:rPr>
          <w:rFonts w:eastAsia="DengXian" w:cs="Arial"/>
          <w:b/>
          <w:sz w:val="20"/>
        </w:rPr>
        <w:t>Die Leipziger Messe im Internet:</w:t>
      </w:r>
      <w:r w:rsidRPr="009B07CC">
        <w:rPr>
          <w:rFonts w:eastAsia="DengXian" w:cs="Arial"/>
          <w:b/>
          <w:sz w:val="20"/>
        </w:rPr>
        <w:br/>
      </w:r>
      <w:hyperlink r:id="rId8" w:history="1">
        <w:r w:rsidRPr="009B07CC">
          <w:rPr>
            <w:rFonts w:eastAsia="DengXian" w:cs="Arial"/>
            <w:color w:val="0000FF"/>
            <w:sz w:val="20"/>
            <w:u w:val="single"/>
          </w:rPr>
          <w:t>www.leipziger-messe.de</w:t>
        </w:r>
      </w:hyperlink>
    </w:p>
    <w:p w14:paraId="3433918E" w14:textId="77777777" w:rsidR="007A152B" w:rsidRPr="009B07CC" w:rsidRDefault="007A152B" w:rsidP="009B07CC">
      <w:pPr>
        <w:jc w:val="both"/>
        <w:rPr>
          <w:rFonts w:eastAsia="DengXian" w:cs="Arial"/>
          <w:sz w:val="20"/>
        </w:rPr>
      </w:pPr>
    </w:p>
    <w:p w14:paraId="3963D2B2" w14:textId="77777777" w:rsidR="007A152B" w:rsidRPr="009B07CC" w:rsidRDefault="007A152B" w:rsidP="009B07CC">
      <w:pPr>
        <w:spacing w:after="120"/>
        <w:rPr>
          <w:rFonts w:cs="Arial"/>
          <w:b/>
          <w:sz w:val="20"/>
        </w:rPr>
      </w:pPr>
      <w:r w:rsidRPr="009B07CC">
        <w:rPr>
          <w:rFonts w:cs="Arial"/>
          <w:b/>
          <w:sz w:val="20"/>
        </w:rPr>
        <w:t>Leipziger Messe im Social Web:</w:t>
      </w:r>
    </w:p>
    <w:p w14:paraId="4596D5E6" w14:textId="77777777" w:rsidR="007A152B" w:rsidRPr="009B07CC" w:rsidRDefault="00BE0C09" w:rsidP="009B07CC">
      <w:pPr>
        <w:spacing w:after="120"/>
        <w:rPr>
          <w:rFonts w:cs="Arial"/>
          <w:color w:val="0000FF"/>
          <w:sz w:val="20"/>
          <w:u w:val="single"/>
        </w:rPr>
      </w:pPr>
      <w:hyperlink r:id="rId9" w:history="1">
        <w:r w:rsidR="007A152B" w:rsidRPr="009B07CC">
          <w:rPr>
            <w:rFonts w:cs="Arial"/>
            <w:color w:val="0000FF"/>
            <w:sz w:val="20"/>
            <w:u w:val="single"/>
          </w:rPr>
          <w:t>http://www.facebook.com/leipzigermesse</w:t>
        </w:r>
      </w:hyperlink>
    </w:p>
    <w:p w14:paraId="4698AD39" w14:textId="77777777" w:rsidR="007A152B" w:rsidRPr="009B07CC" w:rsidRDefault="00BE0C09" w:rsidP="009B07CC">
      <w:pPr>
        <w:spacing w:after="120"/>
        <w:rPr>
          <w:rFonts w:cs="Arial"/>
          <w:color w:val="0000FF"/>
          <w:sz w:val="20"/>
          <w:u w:val="single"/>
        </w:rPr>
      </w:pPr>
      <w:hyperlink r:id="rId10" w:history="1">
        <w:r w:rsidR="007A152B" w:rsidRPr="009B07CC">
          <w:rPr>
            <w:rFonts w:cs="Arial"/>
            <w:color w:val="0000FF"/>
            <w:sz w:val="20"/>
            <w:u w:val="single"/>
          </w:rPr>
          <w:t>http://twitter.com/leipzigermesse</w:t>
        </w:r>
      </w:hyperlink>
    </w:p>
    <w:p w14:paraId="6A3A4749" w14:textId="77777777" w:rsidR="003263DF" w:rsidRPr="009B07CC" w:rsidRDefault="00BE0C09" w:rsidP="009B07CC">
      <w:pPr>
        <w:spacing w:after="120"/>
        <w:rPr>
          <w:rFonts w:cs="Arial"/>
          <w:color w:val="0000FF"/>
          <w:sz w:val="20"/>
          <w:u w:val="single"/>
        </w:rPr>
      </w:pPr>
      <w:hyperlink r:id="rId11" w:history="1">
        <w:r w:rsidR="003263DF" w:rsidRPr="009B07CC">
          <w:rPr>
            <w:rStyle w:val="Hyperlink"/>
            <w:rFonts w:cs="Arial"/>
            <w:sz w:val="20"/>
          </w:rPr>
          <w:t>https://www.instagram.com/leipzigermesse/</w:t>
        </w:r>
      </w:hyperlink>
    </w:p>
    <w:sectPr w:rsidR="003263DF" w:rsidRPr="009B07CC">
      <w:headerReference w:type="default" r:id="rId12"/>
      <w:headerReference w:type="first" r:id="rId13"/>
      <w:footerReference w:type="first" r:id="rId14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73C3" w14:textId="77777777" w:rsidR="00BE0C09" w:rsidRDefault="00BE0C09">
      <w:r>
        <w:separator/>
      </w:r>
    </w:p>
  </w:endnote>
  <w:endnote w:type="continuationSeparator" w:id="0">
    <w:p w14:paraId="74463B6F" w14:textId="77777777" w:rsidR="00BE0C09" w:rsidRDefault="00BE0C09">
      <w:r>
        <w:continuationSeparator/>
      </w:r>
    </w:p>
  </w:endnote>
  <w:endnote w:type="continuationNotice" w:id="1">
    <w:p w14:paraId="00826963" w14:textId="77777777" w:rsidR="00BE0C09" w:rsidRDefault="00BE0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4A8A" w14:textId="77777777" w:rsidR="0063392C" w:rsidRDefault="0063392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EC6D84" wp14:editId="49324A9A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E145A" w14:textId="77777777" w:rsidR="0063392C" w:rsidRPr="008B70A6" w:rsidRDefault="0063392C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C6D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334E145A" w14:textId="77777777" w:rsidR="0063392C" w:rsidRPr="008B70A6" w:rsidRDefault="0063392C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8EA26" w14:textId="77777777" w:rsidR="00BE0C09" w:rsidRDefault="00BE0C09">
      <w:r>
        <w:separator/>
      </w:r>
    </w:p>
  </w:footnote>
  <w:footnote w:type="continuationSeparator" w:id="0">
    <w:p w14:paraId="69204556" w14:textId="77777777" w:rsidR="00BE0C09" w:rsidRDefault="00BE0C09">
      <w:r>
        <w:continuationSeparator/>
      </w:r>
    </w:p>
  </w:footnote>
  <w:footnote w:type="continuationNotice" w:id="1">
    <w:p w14:paraId="1F2BDCE1" w14:textId="77777777" w:rsidR="00BE0C09" w:rsidRDefault="00BE0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7EF6" w14:textId="77777777" w:rsidR="0063392C" w:rsidRDefault="0063392C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715540" wp14:editId="06E039E4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D422" w14:textId="77777777" w:rsidR="0063392C" w:rsidRDefault="0063392C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155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2964D422" w14:textId="77777777" w:rsidR="0063392C" w:rsidRDefault="0063392C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DD20" w14:textId="77777777" w:rsidR="0063392C" w:rsidRDefault="0063392C">
    <w:pPr>
      <w:pStyle w:val="Kopf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1997CC" wp14:editId="67E1613F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0C6">
      <w:rPr>
        <w:noProof/>
      </w:rPr>
      <w:drawing>
        <wp:anchor distT="0" distB="0" distL="114300" distR="114300" simplePos="0" relativeHeight="251658242" behindDoc="0" locked="0" layoutInCell="1" allowOverlap="1" wp14:anchorId="4C5C9C8E" wp14:editId="17EED84B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E57"/>
    <w:multiLevelType w:val="hybridMultilevel"/>
    <w:tmpl w:val="93D03D52"/>
    <w:lvl w:ilvl="0" w:tplc="04070003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abstractNum w:abstractNumId="1" w15:restartNumberingAfterBreak="0">
    <w:nsid w:val="17427412"/>
    <w:multiLevelType w:val="hybridMultilevel"/>
    <w:tmpl w:val="4FD89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32CC8"/>
    <w:multiLevelType w:val="hybridMultilevel"/>
    <w:tmpl w:val="2FA8B036"/>
    <w:lvl w:ilvl="0" w:tplc="0407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3" w15:restartNumberingAfterBreak="0">
    <w:nsid w:val="4A060679"/>
    <w:multiLevelType w:val="multilevel"/>
    <w:tmpl w:val="E71A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3394E"/>
    <w:multiLevelType w:val="hybridMultilevel"/>
    <w:tmpl w:val="C2609472"/>
    <w:lvl w:ilvl="0" w:tplc="0407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5" w15:restartNumberingAfterBreak="0">
    <w:nsid w:val="6E7E2935"/>
    <w:multiLevelType w:val="hybridMultilevel"/>
    <w:tmpl w:val="0E1824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D45C7"/>
    <w:multiLevelType w:val="hybridMultilevel"/>
    <w:tmpl w:val="E5ACA99E"/>
    <w:lvl w:ilvl="0" w:tplc="A80AF8B6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3470B"/>
    <w:multiLevelType w:val="hybridMultilevel"/>
    <w:tmpl w:val="512A33A2"/>
    <w:lvl w:ilvl="0" w:tplc="0407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8" w15:restartNumberingAfterBreak="0">
    <w:nsid w:val="7B914102"/>
    <w:multiLevelType w:val="hybridMultilevel"/>
    <w:tmpl w:val="014E6AFA"/>
    <w:lvl w:ilvl="0" w:tplc="A7AC0D7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F"/>
    <w:rsid w:val="000004FF"/>
    <w:rsid w:val="0000258A"/>
    <w:rsid w:val="00004112"/>
    <w:rsid w:val="00005773"/>
    <w:rsid w:val="000061D5"/>
    <w:rsid w:val="0000722A"/>
    <w:rsid w:val="00007AAA"/>
    <w:rsid w:val="00015D4D"/>
    <w:rsid w:val="000279F1"/>
    <w:rsid w:val="00027A61"/>
    <w:rsid w:val="00027B3F"/>
    <w:rsid w:val="00030297"/>
    <w:rsid w:val="000311C4"/>
    <w:rsid w:val="0003148F"/>
    <w:rsid w:val="00032653"/>
    <w:rsid w:val="00032E65"/>
    <w:rsid w:val="0003554F"/>
    <w:rsid w:val="00035EDE"/>
    <w:rsid w:val="00036732"/>
    <w:rsid w:val="00042683"/>
    <w:rsid w:val="00053708"/>
    <w:rsid w:val="000539CA"/>
    <w:rsid w:val="0006182D"/>
    <w:rsid w:val="00064FA7"/>
    <w:rsid w:val="000660A7"/>
    <w:rsid w:val="0007158F"/>
    <w:rsid w:val="00072E9F"/>
    <w:rsid w:val="0007523E"/>
    <w:rsid w:val="00077C9B"/>
    <w:rsid w:val="00083292"/>
    <w:rsid w:val="00083F5C"/>
    <w:rsid w:val="00086764"/>
    <w:rsid w:val="00094407"/>
    <w:rsid w:val="0009495C"/>
    <w:rsid w:val="000A7F76"/>
    <w:rsid w:val="000B0CC9"/>
    <w:rsid w:val="000B0EC6"/>
    <w:rsid w:val="000B2F95"/>
    <w:rsid w:val="000B3577"/>
    <w:rsid w:val="000B3CA2"/>
    <w:rsid w:val="000C120A"/>
    <w:rsid w:val="000C3DFC"/>
    <w:rsid w:val="000C42FA"/>
    <w:rsid w:val="000C7615"/>
    <w:rsid w:val="000D3A9D"/>
    <w:rsid w:val="000E06ED"/>
    <w:rsid w:val="000E7907"/>
    <w:rsid w:val="000F20D2"/>
    <w:rsid w:val="000F322E"/>
    <w:rsid w:val="000F3251"/>
    <w:rsid w:val="000F453B"/>
    <w:rsid w:val="000F5040"/>
    <w:rsid w:val="000F6B1D"/>
    <w:rsid w:val="00100652"/>
    <w:rsid w:val="00100E74"/>
    <w:rsid w:val="001018F9"/>
    <w:rsid w:val="00101A15"/>
    <w:rsid w:val="00103DC0"/>
    <w:rsid w:val="00105B17"/>
    <w:rsid w:val="00115081"/>
    <w:rsid w:val="00115220"/>
    <w:rsid w:val="001165DD"/>
    <w:rsid w:val="00116EC2"/>
    <w:rsid w:val="00120CA9"/>
    <w:rsid w:val="00122C25"/>
    <w:rsid w:val="00126ED4"/>
    <w:rsid w:val="0012796D"/>
    <w:rsid w:val="00131D5F"/>
    <w:rsid w:val="00132801"/>
    <w:rsid w:val="00132907"/>
    <w:rsid w:val="00133B25"/>
    <w:rsid w:val="00136ECB"/>
    <w:rsid w:val="00137C88"/>
    <w:rsid w:val="00141C45"/>
    <w:rsid w:val="001460DB"/>
    <w:rsid w:val="00146260"/>
    <w:rsid w:val="00155CE2"/>
    <w:rsid w:val="001610AA"/>
    <w:rsid w:val="0016192C"/>
    <w:rsid w:val="00162F82"/>
    <w:rsid w:val="001645A1"/>
    <w:rsid w:val="00165F8D"/>
    <w:rsid w:val="00166918"/>
    <w:rsid w:val="0017092A"/>
    <w:rsid w:val="00173A3A"/>
    <w:rsid w:val="001921E1"/>
    <w:rsid w:val="001948E4"/>
    <w:rsid w:val="001A0C58"/>
    <w:rsid w:val="001A36FB"/>
    <w:rsid w:val="001A3C9E"/>
    <w:rsid w:val="001A59A4"/>
    <w:rsid w:val="001B3533"/>
    <w:rsid w:val="001B7727"/>
    <w:rsid w:val="001C0C39"/>
    <w:rsid w:val="001C6820"/>
    <w:rsid w:val="001C6AB1"/>
    <w:rsid w:val="001C7B68"/>
    <w:rsid w:val="001C7E45"/>
    <w:rsid w:val="001D2605"/>
    <w:rsid w:val="001D27E6"/>
    <w:rsid w:val="001D468C"/>
    <w:rsid w:val="001E06F6"/>
    <w:rsid w:val="001E1492"/>
    <w:rsid w:val="001E3BE0"/>
    <w:rsid w:val="001E5405"/>
    <w:rsid w:val="001E71D8"/>
    <w:rsid w:val="001F1BD4"/>
    <w:rsid w:val="001F1C05"/>
    <w:rsid w:val="001F4628"/>
    <w:rsid w:val="00206C33"/>
    <w:rsid w:val="002162E8"/>
    <w:rsid w:val="00220C14"/>
    <w:rsid w:val="00221869"/>
    <w:rsid w:val="00221BED"/>
    <w:rsid w:val="00222FFF"/>
    <w:rsid w:val="002232DC"/>
    <w:rsid w:val="00227D3D"/>
    <w:rsid w:val="0023664F"/>
    <w:rsid w:val="002420A5"/>
    <w:rsid w:val="00242D64"/>
    <w:rsid w:val="00246C5E"/>
    <w:rsid w:val="0025058C"/>
    <w:rsid w:val="00250898"/>
    <w:rsid w:val="00250C0E"/>
    <w:rsid w:val="00250CE8"/>
    <w:rsid w:val="0025166F"/>
    <w:rsid w:val="00252900"/>
    <w:rsid w:val="00253C7F"/>
    <w:rsid w:val="00254AAA"/>
    <w:rsid w:val="00255220"/>
    <w:rsid w:val="002607A5"/>
    <w:rsid w:val="002653C3"/>
    <w:rsid w:val="00266EA4"/>
    <w:rsid w:val="002708F5"/>
    <w:rsid w:val="00273AF1"/>
    <w:rsid w:val="0027496F"/>
    <w:rsid w:val="00276178"/>
    <w:rsid w:val="00277BDD"/>
    <w:rsid w:val="00280A57"/>
    <w:rsid w:val="00286606"/>
    <w:rsid w:val="002868ED"/>
    <w:rsid w:val="00290214"/>
    <w:rsid w:val="002912AB"/>
    <w:rsid w:val="002924D4"/>
    <w:rsid w:val="0029315D"/>
    <w:rsid w:val="00294D93"/>
    <w:rsid w:val="002A57B6"/>
    <w:rsid w:val="002A6F53"/>
    <w:rsid w:val="002B5CB8"/>
    <w:rsid w:val="002B6386"/>
    <w:rsid w:val="002B66B1"/>
    <w:rsid w:val="002C07B7"/>
    <w:rsid w:val="002C34B8"/>
    <w:rsid w:val="002C48BC"/>
    <w:rsid w:val="002C4BEC"/>
    <w:rsid w:val="002C6FA8"/>
    <w:rsid w:val="002C738C"/>
    <w:rsid w:val="002D0AA7"/>
    <w:rsid w:val="002D1B15"/>
    <w:rsid w:val="002D5C0A"/>
    <w:rsid w:val="002E0B92"/>
    <w:rsid w:val="002E3F3E"/>
    <w:rsid w:val="002E5535"/>
    <w:rsid w:val="002F0EEF"/>
    <w:rsid w:val="002F32BB"/>
    <w:rsid w:val="00301209"/>
    <w:rsid w:val="003034FE"/>
    <w:rsid w:val="0030496A"/>
    <w:rsid w:val="00306780"/>
    <w:rsid w:val="00306D5F"/>
    <w:rsid w:val="00307C29"/>
    <w:rsid w:val="00313CBE"/>
    <w:rsid w:val="00314020"/>
    <w:rsid w:val="0031775E"/>
    <w:rsid w:val="00317F5F"/>
    <w:rsid w:val="00320099"/>
    <w:rsid w:val="0032403A"/>
    <w:rsid w:val="003263DF"/>
    <w:rsid w:val="00326C06"/>
    <w:rsid w:val="0033013D"/>
    <w:rsid w:val="00330FE2"/>
    <w:rsid w:val="00332554"/>
    <w:rsid w:val="0033391D"/>
    <w:rsid w:val="00334981"/>
    <w:rsid w:val="00336A1F"/>
    <w:rsid w:val="00340D2C"/>
    <w:rsid w:val="00342F39"/>
    <w:rsid w:val="003435AE"/>
    <w:rsid w:val="00346B7E"/>
    <w:rsid w:val="00346EE3"/>
    <w:rsid w:val="00351DC0"/>
    <w:rsid w:val="00352BC7"/>
    <w:rsid w:val="00354C41"/>
    <w:rsid w:val="00355D55"/>
    <w:rsid w:val="00356316"/>
    <w:rsid w:val="00360326"/>
    <w:rsid w:val="003651CA"/>
    <w:rsid w:val="0036520A"/>
    <w:rsid w:val="0036639B"/>
    <w:rsid w:val="0037220C"/>
    <w:rsid w:val="0037335E"/>
    <w:rsid w:val="00377B47"/>
    <w:rsid w:val="003815D4"/>
    <w:rsid w:val="00381AB4"/>
    <w:rsid w:val="00383E94"/>
    <w:rsid w:val="00385501"/>
    <w:rsid w:val="0039050D"/>
    <w:rsid w:val="00391671"/>
    <w:rsid w:val="00396AD8"/>
    <w:rsid w:val="003A1C6B"/>
    <w:rsid w:val="003A211E"/>
    <w:rsid w:val="003A409B"/>
    <w:rsid w:val="003A5D8A"/>
    <w:rsid w:val="003A77CB"/>
    <w:rsid w:val="003A7DBF"/>
    <w:rsid w:val="003B4D80"/>
    <w:rsid w:val="003B5DF0"/>
    <w:rsid w:val="003C53DE"/>
    <w:rsid w:val="003C5C04"/>
    <w:rsid w:val="003C78F5"/>
    <w:rsid w:val="003C7C26"/>
    <w:rsid w:val="003D1660"/>
    <w:rsid w:val="003D3C93"/>
    <w:rsid w:val="003D44EA"/>
    <w:rsid w:val="003D5C52"/>
    <w:rsid w:val="003D6969"/>
    <w:rsid w:val="003E2420"/>
    <w:rsid w:val="003E31FB"/>
    <w:rsid w:val="003E3227"/>
    <w:rsid w:val="003E5136"/>
    <w:rsid w:val="003F2F7D"/>
    <w:rsid w:val="003F7092"/>
    <w:rsid w:val="0040144A"/>
    <w:rsid w:val="00402099"/>
    <w:rsid w:val="00404BB0"/>
    <w:rsid w:val="004057E1"/>
    <w:rsid w:val="00406200"/>
    <w:rsid w:val="004074E0"/>
    <w:rsid w:val="00410589"/>
    <w:rsid w:val="0041081A"/>
    <w:rsid w:val="004150A8"/>
    <w:rsid w:val="00416C49"/>
    <w:rsid w:val="004309C1"/>
    <w:rsid w:val="0043104F"/>
    <w:rsid w:val="00431AA5"/>
    <w:rsid w:val="00441FA0"/>
    <w:rsid w:val="00446652"/>
    <w:rsid w:val="00450434"/>
    <w:rsid w:val="0045234A"/>
    <w:rsid w:val="00455D6A"/>
    <w:rsid w:val="00456219"/>
    <w:rsid w:val="004629F1"/>
    <w:rsid w:val="004652CF"/>
    <w:rsid w:val="00465A1B"/>
    <w:rsid w:val="00466015"/>
    <w:rsid w:val="0047274B"/>
    <w:rsid w:val="004733DB"/>
    <w:rsid w:val="00473543"/>
    <w:rsid w:val="00476FE6"/>
    <w:rsid w:val="00481220"/>
    <w:rsid w:val="004836C7"/>
    <w:rsid w:val="00484C18"/>
    <w:rsid w:val="00485463"/>
    <w:rsid w:val="00486434"/>
    <w:rsid w:val="00490182"/>
    <w:rsid w:val="0049090C"/>
    <w:rsid w:val="004932F5"/>
    <w:rsid w:val="004A5650"/>
    <w:rsid w:val="004A66ED"/>
    <w:rsid w:val="004A727B"/>
    <w:rsid w:val="004B079A"/>
    <w:rsid w:val="004B33CD"/>
    <w:rsid w:val="004B387F"/>
    <w:rsid w:val="004B4511"/>
    <w:rsid w:val="004B5888"/>
    <w:rsid w:val="004B6C9A"/>
    <w:rsid w:val="004B7DF9"/>
    <w:rsid w:val="004C39B7"/>
    <w:rsid w:val="004C6145"/>
    <w:rsid w:val="004D0168"/>
    <w:rsid w:val="004D099C"/>
    <w:rsid w:val="004D5368"/>
    <w:rsid w:val="004D6A23"/>
    <w:rsid w:val="004D7455"/>
    <w:rsid w:val="004E176C"/>
    <w:rsid w:val="004E3B25"/>
    <w:rsid w:val="004F0DBD"/>
    <w:rsid w:val="004F54D8"/>
    <w:rsid w:val="004F6360"/>
    <w:rsid w:val="00501B0D"/>
    <w:rsid w:val="00505FCD"/>
    <w:rsid w:val="0050705E"/>
    <w:rsid w:val="00513781"/>
    <w:rsid w:val="00513E96"/>
    <w:rsid w:val="0051424C"/>
    <w:rsid w:val="005147FF"/>
    <w:rsid w:val="00527941"/>
    <w:rsid w:val="00532B76"/>
    <w:rsid w:val="00541229"/>
    <w:rsid w:val="00544099"/>
    <w:rsid w:val="00547F63"/>
    <w:rsid w:val="00553790"/>
    <w:rsid w:val="00556E00"/>
    <w:rsid w:val="0056007B"/>
    <w:rsid w:val="0056196C"/>
    <w:rsid w:val="00562C8E"/>
    <w:rsid w:val="005679F4"/>
    <w:rsid w:val="00567FFA"/>
    <w:rsid w:val="0057613D"/>
    <w:rsid w:val="00577867"/>
    <w:rsid w:val="00577EA5"/>
    <w:rsid w:val="0058260C"/>
    <w:rsid w:val="00584989"/>
    <w:rsid w:val="0058508C"/>
    <w:rsid w:val="0059006B"/>
    <w:rsid w:val="0059199B"/>
    <w:rsid w:val="00592970"/>
    <w:rsid w:val="00593BB0"/>
    <w:rsid w:val="00597EB5"/>
    <w:rsid w:val="005A3AF7"/>
    <w:rsid w:val="005A5871"/>
    <w:rsid w:val="005B38E9"/>
    <w:rsid w:val="005B5EB0"/>
    <w:rsid w:val="005C0D71"/>
    <w:rsid w:val="005C1284"/>
    <w:rsid w:val="005C15F1"/>
    <w:rsid w:val="005C193C"/>
    <w:rsid w:val="005C28F1"/>
    <w:rsid w:val="005C322A"/>
    <w:rsid w:val="005C3362"/>
    <w:rsid w:val="005C42AD"/>
    <w:rsid w:val="005C486C"/>
    <w:rsid w:val="005C4890"/>
    <w:rsid w:val="005C749A"/>
    <w:rsid w:val="005C759A"/>
    <w:rsid w:val="005D0323"/>
    <w:rsid w:val="005D45AA"/>
    <w:rsid w:val="005D4E3A"/>
    <w:rsid w:val="005D7488"/>
    <w:rsid w:val="005E268C"/>
    <w:rsid w:val="005E280F"/>
    <w:rsid w:val="005E390E"/>
    <w:rsid w:val="005E4A79"/>
    <w:rsid w:val="005E5E4D"/>
    <w:rsid w:val="005E7BFF"/>
    <w:rsid w:val="005E7E48"/>
    <w:rsid w:val="005E7F47"/>
    <w:rsid w:val="005F1398"/>
    <w:rsid w:val="005F43B6"/>
    <w:rsid w:val="005F51B3"/>
    <w:rsid w:val="005F563B"/>
    <w:rsid w:val="005F6ABD"/>
    <w:rsid w:val="005F7946"/>
    <w:rsid w:val="00602269"/>
    <w:rsid w:val="00610778"/>
    <w:rsid w:val="00615189"/>
    <w:rsid w:val="00616590"/>
    <w:rsid w:val="006207E7"/>
    <w:rsid w:val="00620F96"/>
    <w:rsid w:val="00621878"/>
    <w:rsid w:val="00622A8F"/>
    <w:rsid w:val="00623483"/>
    <w:rsid w:val="0063392C"/>
    <w:rsid w:val="00635057"/>
    <w:rsid w:val="006379CE"/>
    <w:rsid w:val="0064002C"/>
    <w:rsid w:val="00641CDB"/>
    <w:rsid w:val="00647FC2"/>
    <w:rsid w:val="006551B8"/>
    <w:rsid w:val="00660BAF"/>
    <w:rsid w:val="0066113B"/>
    <w:rsid w:val="00664AC3"/>
    <w:rsid w:val="00666AF5"/>
    <w:rsid w:val="00667F5F"/>
    <w:rsid w:val="00671AB8"/>
    <w:rsid w:val="00674BDB"/>
    <w:rsid w:val="00675266"/>
    <w:rsid w:val="0067663D"/>
    <w:rsid w:val="0067725F"/>
    <w:rsid w:val="00677AF5"/>
    <w:rsid w:val="006860C4"/>
    <w:rsid w:val="006943C1"/>
    <w:rsid w:val="00694DA9"/>
    <w:rsid w:val="006972EA"/>
    <w:rsid w:val="006A2F79"/>
    <w:rsid w:val="006A36A1"/>
    <w:rsid w:val="006A464C"/>
    <w:rsid w:val="006B066E"/>
    <w:rsid w:val="006B1B0A"/>
    <w:rsid w:val="006B29B2"/>
    <w:rsid w:val="006B2C75"/>
    <w:rsid w:val="006B3191"/>
    <w:rsid w:val="006B6134"/>
    <w:rsid w:val="006C7D88"/>
    <w:rsid w:val="006D0D16"/>
    <w:rsid w:val="006D0F6A"/>
    <w:rsid w:val="006D2611"/>
    <w:rsid w:val="006E5E83"/>
    <w:rsid w:val="006F1E07"/>
    <w:rsid w:val="006F3E57"/>
    <w:rsid w:val="006F5459"/>
    <w:rsid w:val="006F62B0"/>
    <w:rsid w:val="007007C8"/>
    <w:rsid w:val="00701021"/>
    <w:rsid w:val="007039B4"/>
    <w:rsid w:val="00704E0A"/>
    <w:rsid w:val="00704E84"/>
    <w:rsid w:val="00707630"/>
    <w:rsid w:val="0071506A"/>
    <w:rsid w:val="00716F60"/>
    <w:rsid w:val="00720DB5"/>
    <w:rsid w:val="007228AF"/>
    <w:rsid w:val="00722E67"/>
    <w:rsid w:val="00724F33"/>
    <w:rsid w:val="007264A3"/>
    <w:rsid w:val="00731AA0"/>
    <w:rsid w:val="00731BDD"/>
    <w:rsid w:val="007328FA"/>
    <w:rsid w:val="007377EF"/>
    <w:rsid w:val="0074092E"/>
    <w:rsid w:val="00741F83"/>
    <w:rsid w:val="007425DF"/>
    <w:rsid w:val="00743BBB"/>
    <w:rsid w:val="0074543F"/>
    <w:rsid w:val="007501F3"/>
    <w:rsid w:val="007513AA"/>
    <w:rsid w:val="0075385C"/>
    <w:rsid w:val="00753D0F"/>
    <w:rsid w:val="00754555"/>
    <w:rsid w:val="00755DC2"/>
    <w:rsid w:val="00756B94"/>
    <w:rsid w:val="007642F5"/>
    <w:rsid w:val="0076508C"/>
    <w:rsid w:val="00765E73"/>
    <w:rsid w:val="00766719"/>
    <w:rsid w:val="0076709E"/>
    <w:rsid w:val="0076729F"/>
    <w:rsid w:val="00772866"/>
    <w:rsid w:val="00772B71"/>
    <w:rsid w:val="00775B13"/>
    <w:rsid w:val="007766DC"/>
    <w:rsid w:val="00781CFE"/>
    <w:rsid w:val="00783C94"/>
    <w:rsid w:val="00785669"/>
    <w:rsid w:val="00787BFA"/>
    <w:rsid w:val="007A0C89"/>
    <w:rsid w:val="007A152B"/>
    <w:rsid w:val="007A6AC3"/>
    <w:rsid w:val="007A7633"/>
    <w:rsid w:val="007B11DD"/>
    <w:rsid w:val="007B4B1A"/>
    <w:rsid w:val="007B4CF4"/>
    <w:rsid w:val="007B676E"/>
    <w:rsid w:val="007B6B99"/>
    <w:rsid w:val="007C008C"/>
    <w:rsid w:val="007C10C9"/>
    <w:rsid w:val="007C391A"/>
    <w:rsid w:val="007C3EA2"/>
    <w:rsid w:val="007D037C"/>
    <w:rsid w:val="007D2797"/>
    <w:rsid w:val="007E46F2"/>
    <w:rsid w:val="007E5681"/>
    <w:rsid w:val="007E77B7"/>
    <w:rsid w:val="007E7973"/>
    <w:rsid w:val="007F4919"/>
    <w:rsid w:val="007F4F09"/>
    <w:rsid w:val="00801DDB"/>
    <w:rsid w:val="0080253A"/>
    <w:rsid w:val="0080331F"/>
    <w:rsid w:val="00805C4F"/>
    <w:rsid w:val="00810FB3"/>
    <w:rsid w:val="00813DE9"/>
    <w:rsid w:val="008146F2"/>
    <w:rsid w:val="00820F62"/>
    <w:rsid w:val="0082345C"/>
    <w:rsid w:val="00823C87"/>
    <w:rsid w:val="008261C3"/>
    <w:rsid w:val="008268A0"/>
    <w:rsid w:val="0082785B"/>
    <w:rsid w:val="0083062A"/>
    <w:rsid w:val="008369F3"/>
    <w:rsid w:val="008417EF"/>
    <w:rsid w:val="0084548C"/>
    <w:rsid w:val="00851F5C"/>
    <w:rsid w:val="008546BA"/>
    <w:rsid w:val="0086194E"/>
    <w:rsid w:val="008643BA"/>
    <w:rsid w:val="008659D9"/>
    <w:rsid w:val="008769D5"/>
    <w:rsid w:val="00881998"/>
    <w:rsid w:val="008828DD"/>
    <w:rsid w:val="00883E52"/>
    <w:rsid w:val="00896613"/>
    <w:rsid w:val="00897553"/>
    <w:rsid w:val="008A40F7"/>
    <w:rsid w:val="008B1936"/>
    <w:rsid w:val="008C02AB"/>
    <w:rsid w:val="008C34E2"/>
    <w:rsid w:val="008C4A38"/>
    <w:rsid w:val="008C54FC"/>
    <w:rsid w:val="008C6BE3"/>
    <w:rsid w:val="008D03BD"/>
    <w:rsid w:val="008D13E0"/>
    <w:rsid w:val="008D1CB5"/>
    <w:rsid w:val="008D3C21"/>
    <w:rsid w:val="008D4431"/>
    <w:rsid w:val="008D55D3"/>
    <w:rsid w:val="008E2679"/>
    <w:rsid w:val="008E27A2"/>
    <w:rsid w:val="008E2E0C"/>
    <w:rsid w:val="008E3275"/>
    <w:rsid w:val="008E374D"/>
    <w:rsid w:val="008E3EC8"/>
    <w:rsid w:val="008E7A6B"/>
    <w:rsid w:val="008F1F96"/>
    <w:rsid w:val="008F23E8"/>
    <w:rsid w:val="00900CA2"/>
    <w:rsid w:val="0090188C"/>
    <w:rsid w:val="0090476F"/>
    <w:rsid w:val="00906744"/>
    <w:rsid w:val="00906987"/>
    <w:rsid w:val="00910BEF"/>
    <w:rsid w:val="009116DE"/>
    <w:rsid w:val="00912BE7"/>
    <w:rsid w:val="0091323C"/>
    <w:rsid w:val="00913725"/>
    <w:rsid w:val="009222AB"/>
    <w:rsid w:val="00926642"/>
    <w:rsid w:val="00927681"/>
    <w:rsid w:val="00927B2E"/>
    <w:rsid w:val="00932BF0"/>
    <w:rsid w:val="00934AC9"/>
    <w:rsid w:val="009365FC"/>
    <w:rsid w:val="00940214"/>
    <w:rsid w:val="009451AF"/>
    <w:rsid w:val="00947C41"/>
    <w:rsid w:val="009509B2"/>
    <w:rsid w:val="00953F4A"/>
    <w:rsid w:val="00954040"/>
    <w:rsid w:val="00962223"/>
    <w:rsid w:val="009664BC"/>
    <w:rsid w:val="009672B7"/>
    <w:rsid w:val="00974F13"/>
    <w:rsid w:val="0097781E"/>
    <w:rsid w:val="00980E0E"/>
    <w:rsid w:val="00980E35"/>
    <w:rsid w:val="00986A45"/>
    <w:rsid w:val="00987D66"/>
    <w:rsid w:val="00987F30"/>
    <w:rsid w:val="00990EE7"/>
    <w:rsid w:val="00993AE5"/>
    <w:rsid w:val="00994640"/>
    <w:rsid w:val="00995F64"/>
    <w:rsid w:val="00997793"/>
    <w:rsid w:val="00997AC5"/>
    <w:rsid w:val="009A1C74"/>
    <w:rsid w:val="009A2509"/>
    <w:rsid w:val="009A606E"/>
    <w:rsid w:val="009A6123"/>
    <w:rsid w:val="009B07CC"/>
    <w:rsid w:val="009B1857"/>
    <w:rsid w:val="009B1E2F"/>
    <w:rsid w:val="009B293C"/>
    <w:rsid w:val="009B6B36"/>
    <w:rsid w:val="009B6C71"/>
    <w:rsid w:val="009C4908"/>
    <w:rsid w:val="009C5376"/>
    <w:rsid w:val="009C5611"/>
    <w:rsid w:val="009C72FA"/>
    <w:rsid w:val="009D3A13"/>
    <w:rsid w:val="009E5BF3"/>
    <w:rsid w:val="009E7DF3"/>
    <w:rsid w:val="009F0B69"/>
    <w:rsid w:val="00A03CC4"/>
    <w:rsid w:val="00A06C62"/>
    <w:rsid w:val="00A12BA4"/>
    <w:rsid w:val="00A1685E"/>
    <w:rsid w:val="00A16D2B"/>
    <w:rsid w:val="00A17CF4"/>
    <w:rsid w:val="00A22344"/>
    <w:rsid w:val="00A24A52"/>
    <w:rsid w:val="00A26481"/>
    <w:rsid w:val="00A2696A"/>
    <w:rsid w:val="00A26F2C"/>
    <w:rsid w:val="00A307DE"/>
    <w:rsid w:val="00A3144F"/>
    <w:rsid w:val="00A3234F"/>
    <w:rsid w:val="00A33DDD"/>
    <w:rsid w:val="00A42675"/>
    <w:rsid w:val="00A43D77"/>
    <w:rsid w:val="00A444E4"/>
    <w:rsid w:val="00A44E0A"/>
    <w:rsid w:val="00A50A76"/>
    <w:rsid w:val="00A50C83"/>
    <w:rsid w:val="00A519BD"/>
    <w:rsid w:val="00A56F6C"/>
    <w:rsid w:val="00A575F8"/>
    <w:rsid w:val="00A60F06"/>
    <w:rsid w:val="00A63BE6"/>
    <w:rsid w:val="00A66B19"/>
    <w:rsid w:val="00A66F1C"/>
    <w:rsid w:val="00A67BCE"/>
    <w:rsid w:val="00A67D53"/>
    <w:rsid w:val="00A706D6"/>
    <w:rsid w:val="00A730EF"/>
    <w:rsid w:val="00A73FAD"/>
    <w:rsid w:val="00A77118"/>
    <w:rsid w:val="00A82127"/>
    <w:rsid w:val="00A84EB5"/>
    <w:rsid w:val="00A8561F"/>
    <w:rsid w:val="00A87189"/>
    <w:rsid w:val="00A90D11"/>
    <w:rsid w:val="00A92207"/>
    <w:rsid w:val="00A94582"/>
    <w:rsid w:val="00A9593B"/>
    <w:rsid w:val="00A95FFD"/>
    <w:rsid w:val="00A96009"/>
    <w:rsid w:val="00AA2F83"/>
    <w:rsid w:val="00AA3360"/>
    <w:rsid w:val="00AA4270"/>
    <w:rsid w:val="00AA62C5"/>
    <w:rsid w:val="00AB6363"/>
    <w:rsid w:val="00AD129A"/>
    <w:rsid w:val="00AD1678"/>
    <w:rsid w:val="00AD39AD"/>
    <w:rsid w:val="00AD6118"/>
    <w:rsid w:val="00AD6317"/>
    <w:rsid w:val="00AD7CCA"/>
    <w:rsid w:val="00AD7E80"/>
    <w:rsid w:val="00AE0B3D"/>
    <w:rsid w:val="00AE26B6"/>
    <w:rsid w:val="00AE31B4"/>
    <w:rsid w:val="00AE3211"/>
    <w:rsid w:val="00AE4E84"/>
    <w:rsid w:val="00AE55AB"/>
    <w:rsid w:val="00AF0A68"/>
    <w:rsid w:val="00AF0BE9"/>
    <w:rsid w:val="00AF5C07"/>
    <w:rsid w:val="00AF5D0D"/>
    <w:rsid w:val="00AF5DD9"/>
    <w:rsid w:val="00B01999"/>
    <w:rsid w:val="00B04EE4"/>
    <w:rsid w:val="00B06758"/>
    <w:rsid w:val="00B06D5A"/>
    <w:rsid w:val="00B10423"/>
    <w:rsid w:val="00B12FD0"/>
    <w:rsid w:val="00B158B9"/>
    <w:rsid w:val="00B175F8"/>
    <w:rsid w:val="00B17B13"/>
    <w:rsid w:val="00B2378E"/>
    <w:rsid w:val="00B252D8"/>
    <w:rsid w:val="00B3193C"/>
    <w:rsid w:val="00B34564"/>
    <w:rsid w:val="00B370A2"/>
    <w:rsid w:val="00B37658"/>
    <w:rsid w:val="00B41BB0"/>
    <w:rsid w:val="00B41D44"/>
    <w:rsid w:val="00B4332C"/>
    <w:rsid w:val="00B4628F"/>
    <w:rsid w:val="00B50AC3"/>
    <w:rsid w:val="00B539A4"/>
    <w:rsid w:val="00B56CBF"/>
    <w:rsid w:val="00B5708D"/>
    <w:rsid w:val="00B6030B"/>
    <w:rsid w:val="00B635D6"/>
    <w:rsid w:val="00B7017D"/>
    <w:rsid w:val="00B71C81"/>
    <w:rsid w:val="00B743D8"/>
    <w:rsid w:val="00B74EB6"/>
    <w:rsid w:val="00B7623F"/>
    <w:rsid w:val="00B770C7"/>
    <w:rsid w:val="00B9015B"/>
    <w:rsid w:val="00B90B5A"/>
    <w:rsid w:val="00B91126"/>
    <w:rsid w:val="00B93409"/>
    <w:rsid w:val="00B95A34"/>
    <w:rsid w:val="00B962A8"/>
    <w:rsid w:val="00B97C70"/>
    <w:rsid w:val="00BA23AB"/>
    <w:rsid w:val="00BA32DD"/>
    <w:rsid w:val="00BA48DE"/>
    <w:rsid w:val="00BB1752"/>
    <w:rsid w:val="00BB3278"/>
    <w:rsid w:val="00BB5C4F"/>
    <w:rsid w:val="00BB708F"/>
    <w:rsid w:val="00BC0828"/>
    <w:rsid w:val="00BC279C"/>
    <w:rsid w:val="00BC3FCB"/>
    <w:rsid w:val="00BC474A"/>
    <w:rsid w:val="00BC7500"/>
    <w:rsid w:val="00BC78E8"/>
    <w:rsid w:val="00BD1073"/>
    <w:rsid w:val="00BD1C50"/>
    <w:rsid w:val="00BD713C"/>
    <w:rsid w:val="00BD7CDC"/>
    <w:rsid w:val="00BE0C09"/>
    <w:rsid w:val="00BE0E8E"/>
    <w:rsid w:val="00BE0FFC"/>
    <w:rsid w:val="00BE1971"/>
    <w:rsid w:val="00BE573A"/>
    <w:rsid w:val="00BE5940"/>
    <w:rsid w:val="00BF0AA6"/>
    <w:rsid w:val="00BF220E"/>
    <w:rsid w:val="00BF596E"/>
    <w:rsid w:val="00C0217A"/>
    <w:rsid w:val="00C04FAC"/>
    <w:rsid w:val="00C055A0"/>
    <w:rsid w:val="00C07EF2"/>
    <w:rsid w:val="00C1080F"/>
    <w:rsid w:val="00C16DE2"/>
    <w:rsid w:val="00C20E5A"/>
    <w:rsid w:val="00C21398"/>
    <w:rsid w:val="00C21517"/>
    <w:rsid w:val="00C21D13"/>
    <w:rsid w:val="00C300A1"/>
    <w:rsid w:val="00C31A16"/>
    <w:rsid w:val="00C31BED"/>
    <w:rsid w:val="00C35565"/>
    <w:rsid w:val="00C44B12"/>
    <w:rsid w:val="00C450A0"/>
    <w:rsid w:val="00C45A11"/>
    <w:rsid w:val="00C46F40"/>
    <w:rsid w:val="00C50635"/>
    <w:rsid w:val="00C5584E"/>
    <w:rsid w:val="00C602C6"/>
    <w:rsid w:val="00C62F31"/>
    <w:rsid w:val="00C630D4"/>
    <w:rsid w:val="00C712F1"/>
    <w:rsid w:val="00C7562F"/>
    <w:rsid w:val="00C81D31"/>
    <w:rsid w:val="00C83626"/>
    <w:rsid w:val="00C84306"/>
    <w:rsid w:val="00C84C77"/>
    <w:rsid w:val="00C8600A"/>
    <w:rsid w:val="00C916DC"/>
    <w:rsid w:val="00C93FF8"/>
    <w:rsid w:val="00C94559"/>
    <w:rsid w:val="00C972F8"/>
    <w:rsid w:val="00C97DAD"/>
    <w:rsid w:val="00CA027C"/>
    <w:rsid w:val="00CA1E9B"/>
    <w:rsid w:val="00CA22B9"/>
    <w:rsid w:val="00CA49CF"/>
    <w:rsid w:val="00CA4B3F"/>
    <w:rsid w:val="00CB0C68"/>
    <w:rsid w:val="00CB2BAD"/>
    <w:rsid w:val="00CB3BAA"/>
    <w:rsid w:val="00CB5CB6"/>
    <w:rsid w:val="00CB6428"/>
    <w:rsid w:val="00CB7FC8"/>
    <w:rsid w:val="00CC26F5"/>
    <w:rsid w:val="00CC2F7E"/>
    <w:rsid w:val="00CC44DF"/>
    <w:rsid w:val="00CD56A9"/>
    <w:rsid w:val="00CE435F"/>
    <w:rsid w:val="00CE6363"/>
    <w:rsid w:val="00CE730D"/>
    <w:rsid w:val="00CF065F"/>
    <w:rsid w:val="00CF32BF"/>
    <w:rsid w:val="00CF37C9"/>
    <w:rsid w:val="00D01421"/>
    <w:rsid w:val="00D01B30"/>
    <w:rsid w:val="00D02A0E"/>
    <w:rsid w:val="00D02A2C"/>
    <w:rsid w:val="00D02B5A"/>
    <w:rsid w:val="00D02B72"/>
    <w:rsid w:val="00D035F8"/>
    <w:rsid w:val="00D0674C"/>
    <w:rsid w:val="00D07455"/>
    <w:rsid w:val="00D10833"/>
    <w:rsid w:val="00D14F4F"/>
    <w:rsid w:val="00D15012"/>
    <w:rsid w:val="00D15AF1"/>
    <w:rsid w:val="00D15B7F"/>
    <w:rsid w:val="00D15EA3"/>
    <w:rsid w:val="00D16DED"/>
    <w:rsid w:val="00D24525"/>
    <w:rsid w:val="00D26EEC"/>
    <w:rsid w:val="00D278FE"/>
    <w:rsid w:val="00D31FE3"/>
    <w:rsid w:val="00D3350A"/>
    <w:rsid w:val="00D3417D"/>
    <w:rsid w:val="00D35A73"/>
    <w:rsid w:val="00D36028"/>
    <w:rsid w:val="00D37EA0"/>
    <w:rsid w:val="00D403CC"/>
    <w:rsid w:val="00D40F58"/>
    <w:rsid w:val="00D515A5"/>
    <w:rsid w:val="00D536D2"/>
    <w:rsid w:val="00D55A85"/>
    <w:rsid w:val="00D620AF"/>
    <w:rsid w:val="00D718D7"/>
    <w:rsid w:val="00D73A54"/>
    <w:rsid w:val="00D74921"/>
    <w:rsid w:val="00D81D12"/>
    <w:rsid w:val="00D83601"/>
    <w:rsid w:val="00D93735"/>
    <w:rsid w:val="00D938A8"/>
    <w:rsid w:val="00D976F7"/>
    <w:rsid w:val="00DA3E6A"/>
    <w:rsid w:val="00DA4EB8"/>
    <w:rsid w:val="00DA52ED"/>
    <w:rsid w:val="00DB26CD"/>
    <w:rsid w:val="00DB429B"/>
    <w:rsid w:val="00DB450F"/>
    <w:rsid w:val="00DC300E"/>
    <w:rsid w:val="00DC5091"/>
    <w:rsid w:val="00DD02D5"/>
    <w:rsid w:val="00DD142E"/>
    <w:rsid w:val="00DD49CF"/>
    <w:rsid w:val="00DD4E10"/>
    <w:rsid w:val="00DD71D7"/>
    <w:rsid w:val="00DE1756"/>
    <w:rsid w:val="00DE7E34"/>
    <w:rsid w:val="00DF0526"/>
    <w:rsid w:val="00DF0615"/>
    <w:rsid w:val="00DF0D55"/>
    <w:rsid w:val="00E03473"/>
    <w:rsid w:val="00E03750"/>
    <w:rsid w:val="00E0425E"/>
    <w:rsid w:val="00E0512F"/>
    <w:rsid w:val="00E07EA7"/>
    <w:rsid w:val="00E11C7E"/>
    <w:rsid w:val="00E15622"/>
    <w:rsid w:val="00E16149"/>
    <w:rsid w:val="00E17C79"/>
    <w:rsid w:val="00E205F2"/>
    <w:rsid w:val="00E24036"/>
    <w:rsid w:val="00E2657D"/>
    <w:rsid w:val="00E271FC"/>
    <w:rsid w:val="00E27396"/>
    <w:rsid w:val="00E30958"/>
    <w:rsid w:val="00E344A7"/>
    <w:rsid w:val="00E34970"/>
    <w:rsid w:val="00E34BAD"/>
    <w:rsid w:val="00E34E5B"/>
    <w:rsid w:val="00E35B53"/>
    <w:rsid w:val="00E41740"/>
    <w:rsid w:val="00E441FA"/>
    <w:rsid w:val="00E449F7"/>
    <w:rsid w:val="00E45797"/>
    <w:rsid w:val="00E45893"/>
    <w:rsid w:val="00E45E1F"/>
    <w:rsid w:val="00E46162"/>
    <w:rsid w:val="00E47E9C"/>
    <w:rsid w:val="00E56347"/>
    <w:rsid w:val="00E65382"/>
    <w:rsid w:val="00E65DFD"/>
    <w:rsid w:val="00E67A5B"/>
    <w:rsid w:val="00E67B33"/>
    <w:rsid w:val="00E71B9F"/>
    <w:rsid w:val="00E73179"/>
    <w:rsid w:val="00E73BBD"/>
    <w:rsid w:val="00E74782"/>
    <w:rsid w:val="00E851E3"/>
    <w:rsid w:val="00E86907"/>
    <w:rsid w:val="00E87055"/>
    <w:rsid w:val="00E91774"/>
    <w:rsid w:val="00E9272C"/>
    <w:rsid w:val="00E96542"/>
    <w:rsid w:val="00EA156F"/>
    <w:rsid w:val="00EA4AD7"/>
    <w:rsid w:val="00EA71FF"/>
    <w:rsid w:val="00EA7926"/>
    <w:rsid w:val="00EB04CC"/>
    <w:rsid w:val="00EB0C45"/>
    <w:rsid w:val="00EB22C3"/>
    <w:rsid w:val="00EB30AE"/>
    <w:rsid w:val="00EB3C09"/>
    <w:rsid w:val="00EB4D3A"/>
    <w:rsid w:val="00EC3241"/>
    <w:rsid w:val="00EC5494"/>
    <w:rsid w:val="00EC7A2B"/>
    <w:rsid w:val="00ED0EB9"/>
    <w:rsid w:val="00ED53B0"/>
    <w:rsid w:val="00ED5D55"/>
    <w:rsid w:val="00EE7439"/>
    <w:rsid w:val="00EE7BA7"/>
    <w:rsid w:val="00EF4693"/>
    <w:rsid w:val="00EF674F"/>
    <w:rsid w:val="00F02855"/>
    <w:rsid w:val="00F0315B"/>
    <w:rsid w:val="00F05889"/>
    <w:rsid w:val="00F1020A"/>
    <w:rsid w:val="00F10396"/>
    <w:rsid w:val="00F15FFA"/>
    <w:rsid w:val="00F2167C"/>
    <w:rsid w:val="00F23264"/>
    <w:rsid w:val="00F34D2D"/>
    <w:rsid w:val="00F41177"/>
    <w:rsid w:val="00F418AF"/>
    <w:rsid w:val="00F4760F"/>
    <w:rsid w:val="00F529F3"/>
    <w:rsid w:val="00F61C4D"/>
    <w:rsid w:val="00F637D8"/>
    <w:rsid w:val="00F66FD2"/>
    <w:rsid w:val="00F752D3"/>
    <w:rsid w:val="00F75E8A"/>
    <w:rsid w:val="00F800C4"/>
    <w:rsid w:val="00F8011F"/>
    <w:rsid w:val="00F8045F"/>
    <w:rsid w:val="00F81916"/>
    <w:rsid w:val="00F81EC2"/>
    <w:rsid w:val="00F82502"/>
    <w:rsid w:val="00F85A12"/>
    <w:rsid w:val="00F85E72"/>
    <w:rsid w:val="00F8741A"/>
    <w:rsid w:val="00F911C4"/>
    <w:rsid w:val="00F91F8A"/>
    <w:rsid w:val="00F93702"/>
    <w:rsid w:val="00F97955"/>
    <w:rsid w:val="00FA0AEB"/>
    <w:rsid w:val="00FA1308"/>
    <w:rsid w:val="00FA163F"/>
    <w:rsid w:val="00FA32CF"/>
    <w:rsid w:val="00FB125F"/>
    <w:rsid w:val="00FB397F"/>
    <w:rsid w:val="00FB48BD"/>
    <w:rsid w:val="00FB4F04"/>
    <w:rsid w:val="00FC028B"/>
    <w:rsid w:val="00FC1137"/>
    <w:rsid w:val="00FC38DF"/>
    <w:rsid w:val="00FC68D5"/>
    <w:rsid w:val="00FD2BE7"/>
    <w:rsid w:val="00FD4F25"/>
    <w:rsid w:val="00FD57F8"/>
    <w:rsid w:val="00FE04E8"/>
    <w:rsid w:val="00FE1915"/>
    <w:rsid w:val="00FE1BE8"/>
    <w:rsid w:val="00FE1CCD"/>
    <w:rsid w:val="00FE368D"/>
    <w:rsid w:val="00FE7D64"/>
    <w:rsid w:val="00FF2616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16D6E"/>
  <w15:docId w15:val="{E09F377A-CA8D-4730-851B-1340644A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A66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80A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1165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1C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62187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2187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21878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218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21878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F41177"/>
    <w:pPr>
      <w:ind w:left="720"/>
      <w:contextualSpacing/>
    </w:pPr>
  </w:style>
  <w:style w:type="paragraph" w:styleId="berarbeitung">
    <w:name w:val="Revision"/>
    <w:hidden/>
    <w:uiPriority w:val="99"/>
    <w:semiHidden/>
    <w:rsid w:val="00A06C62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2C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62C8E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280A5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de-DE"/>
    </w:rPr>
  </w:style>
  <w:style w:type="character" w:styleId="Fett">
    <w:name w:val="Strong"/>
    <w:basedOn w:val="Absatz-Standardschriftart"/>
    <w:uiPriority w:val="22"/>
    <w:qFormat/>
    <w:rsid w:val="00B539A4"/>
    <w:rPr>
      <w:b/>
      <w:bCs/>
    </w:rPr>
  </w:style>
  <w:style w:type="paragraph" w:styleId="StandardWeb">
    <w:name w:val="Normal (Web)"/>
    <w:basedOn w:val="Standard"/>
    <w:uiPriority w:val="99"/>
    <w:unhideWhenUsed/>
    <w:rsid w:val="00DC30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character" w:customStyle="1" w:styleId="break-words">
    <w:name w:val="break-words"/>
    <w:basedOn w:val="Absatz-Standardschriftart"/>
    <w:rsid w:val="00B12FD0"/>
  </w:style>
  <w:style w:type="character" w:customStyle="1" w:styleId="berschrift6Zchn">
    <w:name w:val="Überschrift 6 Zchn"/>
    <w:basedOn w:val="Absatz-Standardschriftart"/>
    <w:link w:val="berschrift6"/>
    <w:rsid w:val="001165DD"/>
    <w:rPr>
      <w:rFonts w:asciiTheme="majorHAnsi" w:eastAsiaTheme="majorEastAsia" w:hAnsiTheme="majorHAnsi" w:cstheme="majorBidi"/>
      <w:color w:val="243F60" w:themeColor="accent1" w:themeShade="7F"/>
      <w:sz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A66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pziger-messe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eipzigermes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witter.com/leipzigerm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eipzigermess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B8E2-87DB-4D4E-9CD6-FFD8269D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5A4CD5F9.dotm</Template>
  <TotalTime>0</TotalTime>
  <Pages>3</Pages>
  <Words>694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hfischer</dc:creator>
  <cp:lastModifiedBy>Britta Stock</cp:lastModifiedBy>
  <cp:revision>3</cp:revision>
  <cp:lastPrinted>2025-05-21T09:49:00Z</cp:lastPrinted>
  <dcterms:created xsi:type="dcterms:W3CDTF">2025-06-18T13:22:00Z</dcterms:created>
  <dcterms:modified xsi:type="dcterms:W3CDTF">2025-06-19T13:59:00Z</dcterms:modified>
</cp:coreProperties>
</file>